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FD083BD"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bookmarkStart w:id="0" w:name="_Hlk129273174"/>
      <w:r w:rsidR="00A04C19" w:rsidRPr="00A04C19">
        <w:rPr>
          <w:rFonts w:ascii="Arial" w:hAnsi="Arial" w:cs="Arial"/>
          <w:sz w:val="24"/>
          <w:szCs w:val="24"/>
        </w:rPr>
        <w:t>aprueba</w:t>
      </w:r>
      <w:r w:rsidR="00A04C19" w:rsidRPr="00A04C19">
        <w:rPr>
          <w:rStyle w:val="Refdenotaalpie"/>
          <w:rFonts w:ascii="Arial" w:hAnsi="Arial" w:cs="Arial"/>
          <w:sz w:val="24"/>
          <w:szCs w:val="24"/>
        </w:rPr>
        <w:footnoteReference w:id="1"/>
      </w:r>
      <w:r w:rsidR="00A04C19" w:rsidRPr="00A04C19">
        <w:rPr>
          <w:rFonts w:ascii="Arial" w:hAnsi="Arial" w:cs="Arial"/>
          <w:sz w:val="24"/>
          <w:szCs w:val="24"/>
        </w:rPr>
        <w:t xml:space="preserve"> el proyecto de Acuerdo que declara</w:t>
      </w:r>
      <w:bookmarkEnd w:id="0"/>
      <w:r w:rsidR="00A04C19">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2773CF">
        <w:rPr>
          <w:rFonts w:ascii="Arial" w:hAnsi="Arial" w:cs="Arial"/>
          <w:sz w:val="24"/>
          <w:szCs w:val="24"/>
        </w:rPr>
        <w:t>Santiago Ihuitlán Plumas</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w:t>
      </w:r>
      <w:r w:rsidRPr="000A33A8">
        <w:rPr>
          <w:rFonts w:ascii="Arial" w:hAnsi="Arial" w:cs="Arial"/>
          <w:sz w:val="24"/>
          <w:szCs w:val="24"/>
        </w:rPr>
        <w:t xml:space="preserve">el día </w:t>
      </w:r>
      <w:r w:rsidR="000A33A8" w:rsidRPr="000A33A8">
        <w:rPr>
          <w:rFonts w:ascii="Arial" w:hAnsi="Arial" w:cs="Arial"/>
          <w:sz w:val="24"/>
          <w:szCs w:val="24"/>
        </w:rPr>
        <w:t>29</w:t>
      </w:r>
      <w:r w:rsidR="00477072" w:rsidRPr="000A33A8">
        <w:rPr>
          <w:rFonts w:ascii="Arial" w:hAnsi="Arial" w:cs="Arial"/>
          <w:sz w:val="24"/>
          <w:szCs w:val="24"/>
        </w:rPr>
        <w:t xml:space="preserve"> de </w:t>
      </w:r>
      <w:r w:rsidR="000A33A8" w:rsidRPr="000A33A8">
        <w:rPr>
          <w:rFonts w:ascii="Arial" w:hAnsi="Arial" w:cs="Arial"/>
          <w:sz w:val="24"/>
          <w:szCs w:val="24"/>
        </w:rPr>
        <w:t>octu</w:t>
      </w:r>
      <w:r w:rsidR="00477072" w:rsidRPr="000A33A8">
        <w:rPr>
          <w:rFonts w:ascii="Arial" w:hAnsi="Arial" w:cs="Arial"/>
          <w:sz w:val="24"/>
          <w:szCs w:val="24"/>
        </w:rPr>
        <w:t xml:space="preserve">bre </w:t>
      </w:r>
      <w:r w:rsidR="007D477E" w:rsidRPr="000A33A8">
        <w:rPr>
          <w:rFonts w:ascii="Arial" w:hAnsi="Arial" w:cs="Arial"/>
          <w:sz w:val="24"/>
          <w:szCs w:val="24"/>
        </w:rPr>
        <w:t>de 2022</w:t>
      </w:r>
      <w:r w:rsidRPr="000A33A8">
        <w:rPr>
          <w:rFonts w:ascii="Arial" w:hAnsi="Arial" w:cs="Arial"/>
          <w:sz w:val="24"/>
          <w:szCs w:val="24"/>
        </w:rPr>
        <w:t>,</w:t>
      </w:r>
      <w:r w:rsidRPr="0083051D">
        <w:rPr>
          <w:rFonts w:ascii="Arial" w:hAnsi="Arial" w:cs="Arial"/>
          <w:sz w:val="24"/>
          <w:szCs w:val="24"/>
        </w:rPr>
        <w:t xml:space="preserve"> </w:t>
      </w:r>
      <w:bookmarkStart w:id="1"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1"/>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1735C7">
        <w:trPr>
          <w:trHeight w:val="624"/>
        </w:trPr>
        <w:tc>
          <w:tcPr>
            <w:tcW w:w="2761" w:type="dxa"/>
            <w:shd w:val="clear" w:color="auto" w:fill="auto"/>
            <w:vAlign w:val="center"/>
          </w:tcPr>
          <w:p w14:paraId="1AA0FC2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1735C7">
        <w:trPr>
          <w:trHeight w:val="624"/>
        </w:trPr>
        <w:tc>
          <w:tcPr>
            <w:tcW w:w="2761" w:type="dxa"/>
            <w:shd w:val="clear" w:color="auto" w:fill="auto"/>
            <w:vAlign w:val="center"/>
          </w:tcPr>
          <w:p w14:paraId="0EA14A29"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1735C7">
        <w:trPr>
          <w:trHeight w:val="624"/>
        </w:trPr>
        <w:tc>
          <w:tcPr>
            <w:tcW w:w="2761" w:type="dxa"/>
            <w:shd w:val="clear" w:color="auto" w:fill="auto"/>
            <w:vAlign w:val="center"/>
          </w:tcPr>
          <w:p w14:paraId="5298760D"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7D713C" w:rsidRPr="008D6E2C" w14:paraId="080B1A43" w14:textId="77777777" w:rsidTr="004B2417">
        <w:trPr>
          <w:trHeight w:val="624"/>
        </w:trPr>
        <w:tc>
          <w:tcPr>
            <w:tcW w:w="2761" w:type="dxa"/>
            <w:shd w:val="clear" w:color="auto" w:fill="auto"/>
          </w:tcPr>
          <w:p w14:paraId="0321AC72" w14:textId="32D7590B" w:rsidR="007D713C" w:rsidRPr="007D713C" w:rsidRDefault="007D713C" w:rsidP="007D713C">
            <w:pPr>
              <w:widowControl w:val="0"/>
              <w:spacing w:after="240" w:line="276" w:lineRule="auto"/>
              <w:ind w:left="-108" w:right="-74"/>
              <w:jc w:val="left"/>
              <w:rPr>
                <w:rFonts w:ascii="Arial" w:hAnsi="Arial" w:cs="Arial"/>
                <w:b/>
                <w:bCs/>
                <w:sz w:val="24"/>
                <w:szCs w:val="24"/>
              </w:rPr>
            </w:pPr>
            <w:r w:rsidRPr="007D713C">
              <w:rPr>
                <w:rFonts w:ascii="Arial" w:hAnsi="Arial" w:cs="Arial"/>
                <w:b/>
                <w:bCs/>
                <w:color w:val="000000" w:themeColor="text1"/>
                <w:sz w:val="24"/>
                <w:szCs w:val="24"/>
              </w:rPr>
              <w:t>CPSNI:</w:t>
            </w:r>
          </w:p>
        </w:tc>
        <w:tc>
          <w:tcPr>
            <w:tcW w:w="5386" w:type="dxa"/>
            <w:shd w:val="clear" w:color="auto" w:fill="auto"/>
          </w:tcPr>
          <w:p w14:paraId="3DE151C7" w14:textId="0A7FC541" w:rsidR="007D713C" w:rsidRPr="008D6E2C" w:rsidRDefault="007D713C" w:rsidP="007D713C">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7D713C" w:rsidRPr="008D6E2C" w14:paraId="5CFC049D" w14:textId="77777777" w:rsidTr="001735C7">
        <w:trPr>
          <w:trHeight w:val="624"/>
        </w:trPr>
        <w:tc>
          <w:tcPr>
            <w:tcW w:w="2761" w:type="dxa"/>
            <w:shd w:val="clear" w:color="auto" w:fill="auto"/>
            <w:vAlign w:val="center"/>
          </w:tcPr>
          <w:p w14:paraId="5A3B14B8" w14:textId="77777777" w:rsidR="007D713C" w:rsidRPr="008D6E2C" w:rsidRDefault="007D713C" w:rsidP="007D713C">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7D713C" w:rsidRPr="008D6E2C" w:rsidRDefault="007D713C" w:rsidP="007D713C">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7D713C" w:rsidRPr="008D6E2C" w14:paraId="70C43024" w14:textId="77777777" w:rsidTr="001735C7">
        <w:trPr>
          <w:trHeight w:val="624"/>
        </w:trPr>
        <w:tc>
          <w:tcPr>
            <w:tcW w:w="2761" w:type="dxa"/>
            <w:shd w:val="clear" w:color="auto" w:fill="auto"/>
            <w:vAlign w:val="center"/>
          </w:tcPr>
          <w:p w14:paraId="4B49DC24" w14:textId="77777777" w:rsidR="007D713C" w:rsidRPr="008D6E2C" w:rsidRDefault="007D713C" w:rsidP="007D713C">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7D713C" w:rsidRPr="008D6E2C" w:rsidRDefault="007D713C" w:rsidP="007D713C">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7D713C" w:rsidRPr="008D6E2C" w14:paraId="249995F5" w14:textId="77777777" w:rsidTr="001735C7">
        <w:trPr>
          <w:trHeight w:val="624"/>
        </w:trPr>
        <w:tc>
          <w:tcPr>
            <w:tcW w:w="2761" w:type="dxa"/>
            <w:shd w:val="clear" w:color="auto" w:fill="auto"/>
            <w:vAlign w:val="center"/>
          </w:tcPr>
          <w:p w14:paraId="3177C7CB" w14:textId="77777777" w:rsidR="007D713C" w:rsidRPr="008D6E2C" w:rsidRDefault="007D713C" w:rsidP="007D713C">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F4CAF65" w:rsidR="007D713C" w:rsidRPr="008D6E2C" w:rsidRDefault="007D713C" w:rsidP="007D713C">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7D713C" w:rsidRPr="008D6E2C" w14:paraId="079714E0" w14:textId="77777777" w:rsidTr="001735C7">
        <w:trPr>
          <w:trHeight w:val="624"/>
        </w:trPr>
        <w:tc>
          <w:tcPr>
            <w:tcW w:w="2761" w:type="dxa"/>
            <w:shd w:val="clear" w:color="auto" w:fill="auto"/>
            <w:vAlign w:val="center"/>
          </w:tcPr>
          <w:p w14:paraId="331AAB66" w14:textId="77777777" w:rsidR="007D713C" w:rsidRPr="008D6E2C" w:rsidRDefault="007D713C" w:rsidP="007D713C">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7D713C" w:rsidRPr="008D6E2C" w:rsidRDefault="007D713C" w:rsidP="007D713C">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7D713C" w:rsidRPr="008D6E2C" w14:paraId="2E22C005" w14:textId="77777777" w:rsidTr="001735C7">
        <w:trPr>
          <w:trHeight w:val="624"/>
        </w:trPr>
        <w:tc>
          <w:tcPr>
            <w:tcW w:w="2761" w:type="dxa"/>
            <w:shd w:val="clear" w:color="auto" w:fill="auto"/>
            <w:vAlign w:val="center"/>
          </w:tcPr>
          <w:p w14:paraId="4A088361" w14:textId="77777777" w:rsidR="007D713C" w:rsidRDefault="007D713C" w:rsidP="007D713C">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7048D131" w:rsidR="007D713C" w:rsidRDefault="007D713C" w:rsidP="007D713C">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7D713C" w:rsidRPr="008D6E2C" w14:paraId="64C5AAA7" w14:textId="77777777" w:rsidTr="001735C7">
        <w:trPr>
          <w:trHeight w:val="624"/>
        </w:trPr>
        <w:tc>
          <w:tcPr>
            <w:tcW w:w="2761" w:type="dxa"/>
            <w:shd w:val="clear" w:color="auto" w:fill="auto"/>
            <w:vAlign w:val="center"/>
          </w:tcPr>
          <w:p w14:paraId="062D590F" w14:textId="77777777" w:rsidR="007D713C" w:rsidRPr="008D6E2C" w:rsidRDefault="007D713C" w:rsidP="007D713C">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7D713C" w:rsidRPr="008D6E2C" w:rsidRDefault="007D713C" w:rsidP="007D713C">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7D713C" w:rsidRPr="008D6E2C" w14:paraId="382D3E49" w14:textId="77777777" w:rsidTr="001735C7">
        <w:trPr>
          <w:trHeight w:val="624"/>
        </w:trPr>
        <w:tc>
          <w:tcPr>
            <w:tcW w:w="2761" w:type="dxa"/>
            <w:shd w:val="clear" w:color="auto" w:fill="auto"/>
            <w:vAlign w:val="center"/>
          </w:tcPr>
          <w:p w14:paraId="0E30BA43" w14:textId="77777777" w:rsidR="007D713C" w:rsidRPr="008D6E2C" w:rsidRDefault="007D713C" w:rsidP="007D713C">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7D713C" w:rsidRPr="008D6E2C" w:rsidRDefault="007D713C" w:rsidP="007D713C">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7D713C" w:rsidRPr="008D6E2C" w14:paraId="31438C7B" w14:textId="77777777" w:rsidTr="001735C7">
        <w:trPr>
          <w:trHeight w:val="624"/>
        </w:trPr>
        <w:tc>
          <w:tcPr>
            <w:tcW w:w="2761" w:type="dxa"/>
            <w:shd w:val="clear" w:color="auto" w:fill="auto"/>
            <w:vAlign w:val="center"/>
          </w:tcPr>
          <w:p w14:paraId="3ABB4891" w14:textId="77777777" w:rsidR="007D713C" w:rsidRPr="008D6E2C" w:rsidRDefault="007D713C" w:rsidP="007D713C">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7D713C" w:rsidRPr="008D6E2C" w:rsidRDefault="007D713C" w:rsidP="007D713C">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7D713C" w:rsidRPr="008D6E2C" w14:paraId="5CC5BBE8" w14:textId="77777777" w:rsidTr="001735C7">
        <w:trPr>
          <w:trHeight w:val="624"/>
        </w:trPr>
        <w:tc>
          <w:tcPr>
            <w:tcW w:w="2761" w:type="dxa"/>
            <w:shd w:val="clear" w:color="auto" w:fill="auto"/>
            <w:vAlign w:val="center"/>
          </w:tcPr>
          <w:p w14:paraId="07711850" w14:textId="77777777" w:rsidR="007D713C" w:rsidRPr="008D6E2C" w:rsidRDefault="007D713C" w:rsidP="007D713C">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7D713C" w:rsidRPr="008D6E2C" w:rsidRDefault="007D713C" w:rsidP="007D713C">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7D713C" w:rsidRPr="008D6E2C" w14:paraId="0E5E05F4" w14:textId="77777777" w:rsidTr="001735C7">
        <w:trPr>
          <w:trHeight w:val="624"/>
        </w:trPr>
        <w:tc>
          <w:tcPr>
            <w:tcW w:w="2761" w:type="dxa"/>
            <w:shd w:val="clear" w:color="auto" w:fill="auto"/>
            <w:vAlign w:val="center"/>
          </w:tcPr>
          <w:p w14:paraId="755B889C" w14:textId="77777777" w:rsidR="007D713C" w:rsidRDefault="007D713C" w:rsidP="007D713C">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7D713C" w:rsidRDefault="007D713C" w:rsidP="007D713C">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6E18C239" w14:textId="2409510F" w:rsidR="009C7E62" w:rsidRPr="00E72FED" w:rsidRDefault="00BF2800" w:rsidP="00E72FED">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72678B28" w14:textId="77777777" w:rsidR="002773CF" w:rsidRPr="002773CF" w:rsidRDefault="002773CF" w:rsidP="002773CF">
      <w:pPr>
        <w:pStyle w:val="Prrafodelista"/>
        <w:tabs>
          <w:tab w:val="num" w:pos="0"/>
        </w:tabs>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1D2F3F87" w14:textId="77777777" w:rsidR="00917955" w:rsidRPr="0083051D" w:rsidRDefault="00917955" w:rsidP="00917955">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181</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25 de noviembre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Santiago Ihuitlán Plumas</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w:t>
      </w:r>
      <w:r>
        <w:rPr>
          <w:rFonts w:ascii="Arial" w:hAnsi="Arial" w:cs="Arial"/>
          <w:color w:val="000000" w:themeColor="text1"/>
          <w:sz w:val="24"/>
          <w:szCs w:val="24"/>
        </w:rPr>
        <w:t xml:space="preserve"> </w:t>
      </w:r>
      <w:r w:rsidRPr="0083051D">
        <w:rPr>
          <w:rFonts w:ascii="Arial" w:hAnsi="Arial" w:cs="Arial"/>
          <w:color w:val="000000" w:themeColor="text1"/>
          <w:sz w:val="24"/>
          <w:szCs w:val="24"/>
        </w:rPr>
        <w:t>Comunitaria de fecha</w:t>
      </w:r>
      <w:r>
        <w:rPr>
          <w:rFonts w:ascii="Arial" w:hAnsi="Arial" w:cs="Arial"/>
          <w:color w:val="000000" w:themeColor="text1"/>
          <w:sz w:val="24"/>
          <w:szCs w:val="24"/>
        </w:rPr>
        <w:t xml:space="preserve"> 13</w:t>
      </w:r>
      <w:r w:rsidRPr="00184839">
        <w:rPr>
          <w:rFonts w:ascii="Arial" w:hAnsi="Arial" w:cs="Arial"/>
          <w:color w:val="000000" w:themeColor="text1"/>
          <w:sz w:val="24"/>
          <w:szCs w:val="24"/>
        </w:rPr>
        <w:t xml:space="preserve"> de </w:t>
      </w:r>
      <w:r>
        <w:rPr>
          <w:rFonts w:ascii="Arial" w:hAnsi="Arial" w:cs="Arial"/>
          <w:color w:val="000000" w:themeColor="text1"/>
          <w:sz w:val="24"/>
          <w:szCs w:val="24"/>
        </w:rPr>
        <w:t>septiembre del 2019</w:t>
      </w:r>
      <w:r w:rsidRPr="0083051D">
        <w:rPr>
          <w:rFonts w:ascii="Arial" w:hAnsi="Arial" w:cs="Arial"/>
          <w:color w:val="000000" w:themeColor="text1"/>
          <w:sz w:val="24"/>
          <w:szCs w:val="24"/>
        </w:rPr>
        <w:t xml:space="preserve">. </w:t>
      </w:r>
    </w:p>
    <w:p w14:paraId="38A4CFA5" w14:textId="0C81AB79" w:rsidR="00917955" w:rsidRDefault="00917955" w:rsidP="00917955">
      <w:pPr>
        <w:pStyle w:val="Prrafodelista"/>
        <w:tabs>
          <w:tab w:val="num" w:pos="0"/>
        </w:tabs>
        <w:spacing w:after="0" w:line="276" w:lineRule="auto"/>
        <w:ind w:left="426"/>
        <w:rPr>
          <w:rFonts w:ascii="Arial" w:hAnsi="Arial" w:cs="Arial"/>
          <w:sz w:val="24"/>
          <w:szCs w:val="24"/>
        </w:rPr>
      </w:pPr>
      <w:r w:rsidRPr="002773CF">
        <w:rPr>
          <w:rFonts w:ascii="Arial" w:hAnsi="Arial" w:cs="Arial"/>
          <w:color w:val="000000" w:themeColor="text1"/>
          <w:sz w:val="24"/>
          <w:szCs w:val="24"/>
        </w:rPr>
        <w:t xml:space="preserve">En el mismo Acuerdo, </w:t>
      </w:r>
      <w:r w:rsidRPr="002773CF">
        <w:rPr>
          <w:rFonts w:ascii="Arial" w:hAnsi="Arial" w:cs="Arial"/>
          <w:sz w:val="24"/>
          <w:szCs w:val="24"/>
        </w:rPr>
        <w:t>se exhort</w:t>
      </w:r>
      <w:r w:rsidR="0047779E">
        <w:rPr>
          <w:rFonts w:ascii="Arial" w:hAnsi="Arial" w:cs="Arial"/>
          <w:sz w:val="24"/>
          <w:szCs w:val="24"/>
        </w:rPr>
        <w:t>ó</w:t>
      </w:r>
      <w:r w:rsidRPr="002773CF">
        <w:rPr>
          <w:rFonts w:ascii="Arial" w:hAnsi="Arial" w:cs="Arial"/>
          <w:sz w:val="24"/>
          <w:szCs w:val="24"/>
        </w:rPr>
        <w:t xml:space="preserve"> a las Autoridades electas, a la Asamblea General y a la comunidad de Santiago Ihuitlán Plumas, para que, “</w:t>
      </w:r>
      <w:r w:rsidRPr="00917955">
        <w:rPr>
          <w:rFonts w:ascii="Arial" w:hAnsi="Arial" w:cs="Arial"/>
          <w:i/>
          <w:iCs/>
          <w:sz w:val="24"/>
          <w:szCs w:val="24"/>
        </w:rPr>
        <w:t xml:space="preserve">en la próxima elección de sus Autoridades, garanticen la integración de las mujeres en el </w:t>
      </w:r>
      <w:r w:rsidRPr="00917955">
        <w:rPr>
          <w:rFonts w:ascii="Arial" w:hAnsi="Arial" w:cs="Arial"/>
          <w:i/>
          <w:iCs/>
          <w:sz w:val="24"/>
          <w:szCs w:val="24"/>
        </w:rPr>
        <w:lastRenderedPageBreak/>
        <w:t>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2773CF">
        <w:rPr>
          <w:rFonts w:ascii="Arial" w:hAnsi="Arial" w:cs="Arial"/>
          <w:sz w:val="24"/>
          <w:szCs w:val="24"/>
        </w:rPr>
        <w:t>”.</w:t>
      </w:r>
    </w:p>
    <w:p w14:paraId="423D924B" w14:textId="348E46E1"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5B380601" w:rsidR="00BF2800" w:rsidRDefault="00A04C19"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F406621" w14:textId="77777777" w:rsidR="00917955" w:rsidRPr="0083051D" w:rsidRDefault="00917955" w:rsidP="00C44B9A">
      <w:pPr>
        <w:pStyle w:val="Prrafodelista"/>
        <w:spacing w:after="0" w:line="276" w:lineRule="auto"/>
        <w:rPr>
          <w:rFonts w:ascii="Arial" w:hAnsi="Arial" w:cs="Arial"/>
          <w:i/>
          <w:iCs/>
          <w:color w:val="000000" w:themeColor="text1"/>
          <w:sz w:val="24"/>
          <w:szCs w:val="24"/>
        </w:rPr>
      </w:pPr>
    </w:p>
    <w:p w14:paraId="5073A4D7" w14:textId="77777777" w:rsidR="001E7B67" w:rsidRPr="00C45155"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73391078" w:rsidR="001E7B67" w:rsidRPr="00C45155" w:rsidRDefault="00917955" w:rsidP="001E7B67">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Artículo</w:t>
      </w:r>
      <w:r w:rsidR="001E7B67" w:rsidRPr="00C45155">
        <w:rPr>
          <w:rFonts w:ascii="Arial" w:hAnsi="Arial" w:cs="Arial"/>
          <w:i/>
          <w:iCs/>
          <w:color w:val="000000" w:themeColor="text1"/>
          <w:sz w:val="24"/>
          <w:szCs w:val="24"/>
        </w:rPr>
        <w:t xml:space="preserve"> 282 </w:t>
      </w:r>
    </w:p>
    <w:p w14:paraId="122124A6" w14:textId="65953CB2" w:rsidR="001E7B67" w:rsidRPr="00C45155" w:rsidRDefault="001E7B67" w:rsidP="001E7B67">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 xml:space="preserve">1.- El Consejo General del Instituto Estatal sesionará con el </w:t>
      </w:r>
      <w:r w:rsidR="00917955" w:rsidRPr="00C45155">
        <w:rPr>
          <w:rFonts w:ascii="Arial" w:hAnsi="Arial" w:cs="Arial"/>
          <w:i/>
          <w:iCs/>
          <w:color w:val="000000" w:themeColor="text1"/>
          <w:sz w:val="24"/>
          <w:szCs w:val="24"/>
        </w:rPr>
        <w:t>único</w:t>
      </w:r>
      <w:r w:rsidRPr="00C45155">
        <w:rPr>
          <w:rFonts w:ascii="Arial" w:hAnsi="Arial" w:cs="Arial"/>
          <w:i/>
          <w:iCs/>
          <w:color w:val="000000" w:themeColor="text1"/>
          <w:sz w:val="24"/>
          <w:szCs w:val="24"/>
        </w:rPr>
        <w:t xml:space="preserve"> objeto de revisar si se cumplieron los siguientes requisitos</w:t>
      </w:r>
      <w:r w:rsidRPr="00C45155">
        <w:rPr>
          <w:rFonts w:ascii="ArialMT" w:eastAsia="Times New Roman" w:hAnsi="ArialMT" w:cs="Times New Roman"/>
          <w:i/>
          <w:iCs/>
          <w:sz w:val="24"/>
          <w:szCs w:val="24"/>
        </w:rPr>
        <w:t xml:space="preserve">: </w:t>
      </w:r>
    </w:p>
    <w:p w14:paraId="1C87B652" w14:textId="33142973" w:rsidR="001E7B67" w:rsidRPr="00C45155" w:rsidRDefault="001E7B67" w:rsidP="001E7B67">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w:t>
      </w:r>
      <w:r w:rsidR="00917955"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y que no hubo violencia </w:t>
      </w:r>
      <w:r w:rsidR="00917955" w:rsidRPr="00C45155">
        <w:rPr>
          <w:rFonts w:ascii="ArialMT" w:eastAsia="Times New Roman" w:hAnsi="ArialMT" w:cs="Times New Roman"/>
          <w:b/>
          <w:bCs/>
          <w:i/>
          <w:iCs/>
          <w:sz w:val="24"/>
          <w:szCs w:val="24"/>
        </w:rPr>
        <w:t>política</w:t>
      </w:r>
      <w:r w:rsidRPr="00C45155">
        <w:rPr>
          <w:rFonts w:ascii="ArialMT" w:eastAsia="Times New Roman" w:hAnsi="ArialMT" w:cs="Times New Roman"/>
          <w:b/>
          <w:bCs/>
          <w:i/>
          <w:iCs/>
          <w:sz w:val="24"/>
          <w:szCs w:val="24"/>
        </w:rPr>
        <w:t xml:space="preserve"> contra las mujeres en </w:t>
      </w:r>
      <w:r w:rsidR="00917955" w:rsidRPr="00C45155">
        <w:rPr>
          <w:rFonts w:ascii="ArialMT" w:eastAsia="Times New Roman" w:hAnsi="ArialMT" w:cs="Times New Roman"/>
          <w:b/>
          <w:bCs/>
          <w:i/>
          <w:iCs/>
          <w:sz w:val="24"/>
          <w:szCs w:val="24"/>
        </w:rPr>
        <w:t>razón</w:t>
      </w:r>
      <w:r w:rsidRPr="00C45155">
        <w:rPr>
          <w:rFonts w:ascii="ArialMT" w:eastAsia="Times New Roman" w:hAnsi="ArialMT" w:cs="Times New Roman"/>
          <w:b/>
          <w:bCs/>
          <w:i/>
          <w:iCs/>
          <w:sz w:val="24"/>
          <w:szCs w:val="24"/>
        </w:rPr>
        <w:t xml:space="preserve"> de </w:t>
      </w:r>
      <w:r w:rsidR="00917955"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w:t>
      </w:r>
    </w:p>
    <w:p w14:paraId="4D3CF599" w14:textId="77777777" w:rsidR="003F3C6E" w:rsidRPr="003F3C6E" w:rsidRDefault="003F3C6E" w:rsidP="003F3C6E">
      <w:pPr>
        <w:tabs>
          <w:tab w:val="num" w:pos="0"/>
        </w:tabs>
        <w:spacing w:after="0" w:line="276" w:lineRule="auto"/>
        <w:rPr>
          <w:rFonts w:ascii="Arial" w:eastAsia="Calibri" w:hAnsi="Arial" w:cs="Arial"/>
          <w:b/>
          <w:bCs/>
          <w:sz w:val="24"/>
          <w:szCs w:val="24"/>
          <w:lang w:val="es-ES_tradnl"/>
        </w:rPr>
      </w:pPr>
    </w:p>
    <w:p w14:paraId="0527C5C5" w14:textId="56524596"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2"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2"/>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EC609C">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8AC7289" w:rsidR="00445E9A" w:rsidRPr="00917955"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DBA2F4D" w14:textId="2D911F76"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2773CF">
        <w:rPr>
          <w:rFonts w:ascii="Arial" w:hAnsi="Arial" w:cs="Arial"/>
          <w:sz w:val="24"/>
          <w:szCs w:val="24"/>
        </w:rPr>
        <w:t>117</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2773CF">
        <w:rPr>
          <w:rFonts w:ascii="Arial" w:hAnsi="Arial" w:cs="Arial"/>
          <w:sz w:val="24"/>
          <w:szCs w:val="24"/>
        </w:rPr>
        <w:t>Santiago Ihuitlán Plumas</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informar</w:t>
      </w:r>
      <w:r w:rsidR="00917955">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276BDFB7" w:rsidR="00F46D12"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A04C19">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lastRenderedPageBreak/>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3E7263A9" w14:textId="77777777" w:rsidR="00AC6DF2" w:rsidRDefault="00AC6DF2" w:rsidP="00C44B9A">
      <w:pPr>
        <w:pStyle w:val="Prrafodelista"/>
        <w:suppressAutoHyphens/>
        <w:spacing w:after="0" w:line="276" w:lineRule="auto"/>
        <w:ind w:left="426"/>
        <w:rPr>
          <w:rFonts w:ascii="Arial" w:hAnsi="Arial" w:cs="Arial"/>
          <w:bCs/>
          <w:sz w:val="24"/>
          <w:szCs w:val="24"/>
        </w:rPr>
      </w:pPr>
    </w:p>
    <w:p w14:paraId="6A1ADE3B" w14:textId="4596C9A3" w:rsidR="00AC6DF2" w:rsidRPr="00F72E98" w:rsidRDefault="00AC6DF2" w:rsidP="00AC6DF2">
      <w:pPr>
        <w:pStyle w:val="Prrafodelista"/>
        <w:numPr>
          <w:ilvl w:val="0"/>
          <w:numId w:val="2"/>
        </w:numPr>
        <w:suppressAutoHyphens/>
        <w:spacing w:after="0" w:line="276" w:lineRule="auto"/>
        <w:ind w:left="426" w:hanging="142"/>
        <w:rPr>
          <w:rFonts w:ascii="Arial" w:hAnsi="Arial" w:cs="Arial"/>
          <w:bCs/>
          <w:color w:val="000000" w:themeColor="text1"/>
          <w:sz w:val="24"/>
          <w:szCs w:val="24"/>
        </w:rPr>
      </w:pPr>
      <w:r w:rsidRPr="00F72E98">
        <w:rPr>
          <w:rFonts w:ascii="Arial" w:hAnsi="Arial" w:cs="Arial"/>
          <w:b/>
          <w:color w:val="000000" w:themeColor="text1"/>
          <w:sz w:val="24"/>
          <w:szCs w:val="24"/>
        </w:rPr>
        <w:t xml:space="preserve">Método de elección. </w:t>
      </w:r>
      <w:r w:rsidRPr="00F72E98">
        <w:rPr>
          <w:rFonts w:ascii="Arial" w:hAnsi="Arial" w:cs="Arial"/>
          <w:color w:val="000000" w:themeColor="text1"/>
          <w:sz w:val="24"/>
          <w:szCs w:val="24"/>
        </w:rPr>
        <w:t>El 26 de marzo del 2022, mediante Acuerdo IEEPCO-CG-SNI-09/2022</w:t>
      </w:r>
      <w:r w:rsidRPr="00F72E98">
        <w:rPr>
          <w:rStyle w:val="Refdenotaalpie"/>
          <w:rFonts w:ascii="Arial" w:hAnsi="Arial" w:cs="Arial"/>
          <w:color w:val="000000" w:themeColor="text1"/>
          <w:sz w:val="24"/>
          <w:szCs w:val="24"/>
        </w:rPr>
        <w:footnoteReference w:id="14"/>
      </w:r>
      <w:r w:rsidRPr="00F72E98">
        <w:rPr>
          <w:rFonts w:ascii="Arial" w:hAnsi="Arial" w:cs="Arial"/>
          <w:color w:val="000000" w:themeColor="text1"/>
          <w:sz w:val="24"/>
          <w:szCs w:val="24"/>
        </w:rPr>
        <w:t xml:space="preserve">, el Consejo General de este Instituto aprobó el Catálogo de </w:t>
      </w:r>
      <w:r w:rsidRPr="00F72E98">
        <w:rPr>
          <w:rFonts w:ascii="Arial" w:hAnsi="Arial" w:cs="Arial"/>
          <w:bCs/>
          <w:color w:val="000000" w:themeColor="text1"/>
          <w:sz w:val="24"/>
          <w:szCs w:val="24"/>
        </w:rPr>
        <w:t>Municipios</w:t>
      </w:r>
      <w:r w:rsidRPr="00F72E98">
        <w:rPr>
          <w:rFonts w:ascii="Arial" w:hAnsi="Arial" w:cs="Arial"/>
          <w:color w:val="000000" w:themeColor="text1"/>
          <w:sz w:val="24"/>
          <w:szCs w:val="24"/>
        </w:rPr>
        <w:t xml:space="preserve"> sujetos al régimen de Sistemas Normativos Indígenas, entre ellos, el del Municipio de </w:t>
      </w:r>
      <w:r w:rsidR="002A5EEF">
        <w:rPr>
          <w:rFonts w:ascii="Arial" w:hAnsi="Arial" w:cs="Arial"/>
          <w:sz w:val="24"/>
          <w:szCs w:val="24"/>
        </w:rPr>
        <w:t>Santiago Ihuitlán Plumas</w:t>
      </w:r>
      <w:r w:rsidRPr="00F72E98">
        <w:rPr>
          <w:rFonts w:ascii="Arial" w:hAnsi="Arial" w:cs="Arial"/>
          <w:color w:val="000000" w:themeColor="text1"/>
          <w:sz w:val="24"/>
          <w:szCs w:val="24"/>
        </w:rPr>
        <w:t xml:space="preserve">, Oaxaca, a través del Dictamen </w:t>
      </w:r>
      <w:r w:rsidRPr="0083051D">
        <w:rPr>
          <w:rFonts w:ascii="Arial" w:hAnsi="Arial" w:cs="Arial"/>
          <w:sz w:val="24"/>
          <w:szCs w:val="24"/>
        </w:rPr>
        <w:t>DESNI-IEEPCO-CAT-</w:t>
      </w:r>
      <w:r w:rsidR="002A5EEF">
        <w:rPr>
          <w:rFonts w:ascii="Arial" w:hAnsi="Arial" w:cs="Arial"/>
          <w:sz w:val="24"/>
          <w:szCs w:val="24"/>
        </w:rPr>
        <w:t>076</w:t>
      </w:r>
      <w:r w:rsidRPr="0083051D">
        <w:rPr>
          <w:rFonts w:ascii="Arial" w:hAnsi="Arial" w:cs="Arial"/>
          <w:sz w:val="24"/>
          <w:szCs w:val="24"/>
        </w:rPr>
        <w:t>/2022</w:t>
      </w:r>
      <w:r w:rsidRPr="0083051D">
        <w:rPr>
          <w:rStyle w:val="Refdenotaalpie"/>
          <w:rFonts w:ascii="Arial" w:hAnsi="Arial" w:cs="Arial"/>
          <w:sz w:val="24"/>
          <w:szCs w:val="24"/>
        </w:rPr>
        <w:footnoteReference w:id="15"/>
      </w:r>
      <w:r w:rsidRPr="0083051D">
        <w:rPr>
          <w:rFonts w:ascii="Arial" w:hAnsi="Arial" w:cs="Arial"/>
          <w:sz w:val="24"/>
          <w:szCs w:val="24"/>
        </w:rPr>
        <w:t xml:space="preserve"> </w:t>
      </w:r>
      <w:r w:rsidRPr="00F72E98">
        <w:rPr>
          <w:rFonts w:ascii="Arial" w:hAnsi="Arial" w:cs="Arial"/>
          <w:color w:val="000000" w:themeColor="text1"/>
          <w:sz w:val="24"/>
          <w:szCs w:val="24"/>
        </w:rPr>
        <w:t>que identifica el método de elección.</w:t>
      </w:r>
    </w:p>
    <w:p w14:paraId="4AB9BCC2" w14:textId="77777777" w:rsidR="003E6D54" w:rsidRPr="00AC6DF2" w:rsidRDefault="003E6D54" w:rsidP="00AC6DF2">
      <w:pPr>
        <w:suppressAutoHyphens/>
        <w:spacing w:after="0" w:line="276" w:lineRule="auto"/>
        <w:rPr>
          <w:rFonts w:ascii="Arial" w:hAnsi="Arial" w:cs="Arial"/>
          <w:sz w:val="24"/>
          <w:szCs w:val="24"/>
        </w:rPr>
      </w:pPr>
    </w:p>
    <w:p w14:paraId="24D05018" w14:textId="5D25EA6C"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3"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3F3C6E">
        <w:rPr>
          <w:rFonts w:ascii="Arial" w:hAnsi="Arial" w:cs="Arial"/>
          <w:b/>
          <w:sz w:val="24"/>
          <w:szCs w:val="24"/>
        </w:rPr>
        <w:t xml:space="preserve">: </w:t>
      </w:r>
      <w:r w:rsidR="003F3C6E" w:rsidRPr="003F3C6E">
        <w:rPr>
          <w:rFonts w:ascii="Arial" w:hAnsi="Arial" w:cs="Arial"/>
          <w:sz w:val="24"/>
          <w:szCs w:val="24"/>
        </w:rPr>
        <w:t>Mediante</w:t>
      </w:r>
      <w:r w:rsidR="006011BA" w:rsidRPr="003F3C6E">
        <w:rPr>
          <w:rFonts w:ascii="Arial" w:hAnsi="Arial" w:cs="Arial"/>
          <w:sz w:val="24"/>
          <w:szCs w:val="24"/>
        </w:rPr>
        <w:t xml:space="preserve"> </w:t>
      </w:r>
      <w:r w:rsidR="008E64A6" w:rsidRPr="0083051D">
        <w:rPr>
          <w:rFonts w:ascii="Arial" w:hAnsi="Arial" w:cs="Arial"/>
          <w:sz w:val="24"/>
          <w:szCs w:val="24"/>
        </w:rPr>
        <w:t>oficio IEEPCO/DESNI/</w:t>
      </w:r>
      <w:r w:rsidR="002A5EEF">
        <w:rPr>
          <w:rFonts w:ascii="Arial" w:hAnsi="Arial" w:cs="Arial"/>
          <w:sz w:val="24"/>
          <w:szCs w:val="24"/>
        </w:rPr>
        <w:t>817</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2773CF">
        <w:rPr>
          <w:rFonts w:ascii="Arial" w:hAnsi="Arial" w:cs="Arial"/>
          <w:sz w:val="24"/>
          <w:szCs w:val="24"/>
        </w:rPr>
        <w:t>Santiago Ihuitlán Plumas</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3"/>
      <w:r w:rsidR="00A713AE" w:rsidRPr="0083051D">
        <w:rPr>
          <w:rFonts w:ascii="Arial" w:hAnsi="Arial" w:cs="Arial"/>
          <w:sz w:val="24"/>
          <w:szCs w:val="24"/>
        </w:rPr>
        <w:t>el Catálogo de Municipios sujetos al régimen de Sistemas Normativos Indígenas, entre ellos, el del municipio en cita, a través del Dictamen</w:t>
      </w:r>
      <w:r w:rsidR="002A5EEF">
        <w:rPr>
          <w:rFonts w:ascii="Arial" w:hAnsi="Arial" w:cs="Arial"/>
          <w:sz w:val="24"/>
          <w:szCs w:val="24"/>
        </w:rPr>
        <w:t xml:space="preserve"> </w:t>
      </w:r>
      <w:r w:rsidR="002A5EEF" w:rsidRPr="0083051D">
        <w:rPr>
          <w:rFonts w:ascii="Arial" w:hAnsi="Arial" w:cs="Arial"/>
          <w:sz w:val="24"/>
          <w:szCs w:val="24"/>
        </w:rPr>
        <w:t>DESNI-IEEPCO-CAT-</w:t>
      </w:r>
      <w:r w:rsidR="002A5EEF">
        <w:rPr>
          <w:rFonts w:ascii="Arial" w:hAnsi="Arial" w:cs="Arial"/>
          <w:sz w:val="24"/>
          <w:szCs w:val="24"/>
        </w:rPr>
        <w:t>076</w:t>
      </w:r>
      <w:r w:rsidR="002A5EEF" w:rsidRPr="0083051D">
        <w:rPr>
          <w:rFonts w:ascii="Arial" w:hAnsi="Arial" w:cs="Arial"/>
          <w:sz w:val="24"/>
          <w:szCs w:val="24"/>
        </w:rPr>
        <w:t>/2022</w:t>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6394725A"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2773CF">
        <w:rPr>
          <w:rFonts w:ascii="Arial" w:hAnsi="Arial" w:cs="Arial"/>
          <w:sz w:val="24"/>
          <w:szCs w:val="24"/>
        </w:rPr>
        <w:t>Santiago Ihuitlán Plumas</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A04C19">
        <w:rPr>
          <w:rFonts w:ascii="Arial" w:hAnsi="Arial" w:cs="Arial"/>
          <w:sz w:val="24"/>
          <w:szCs w:val="24"/>
        </w:rPr>
        <w:t xml:space="preserve">l </w:t>
      </w:r>
      <w:r w:rsidRPr="0083051D">
        <w:rPr>
          <w:rFonts w:ascii="Arial" w:hAnsi="Arial" w:cs="Arial"/>
          <w:sz w:val="24"/>
          <w:szCs w:val="24"/>
        </w:rPr>
        <w:t xml:space="preserve">Consejo General </w:t>
      </w:r>
      <w:r w:rsidR="00A04C19">
        <w:rPr>
          <w:rFonts w:ascii="Arial" w:hAnsi="Arial" w:cs="Arial"/>
          <w:sz w:val="24"/>
          <w:szCs w:val="24"/>
        </w:rPr>
        <w:t xml:space="preserve">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87290">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740457" w:rsidRDefault="00A10871" w:rsidP="00740457">
      <w:pPr>
        <w:spacing w:line="276" w:lineRule="auto"/>
        <w:rPr>
          <w:rFonts w:ascii="Arial" w:hAnsi="Arial" w:cs="Arial"/>
          <w:sz w:val="24"/>
          <w:szCs w:val="24"/>
        </w:rPr>
      </w:pPr>
    </w:p>
    <w:p w14:paraId="1328F4A9" w14:textId="77777777" w:rsidR="00FC3A1B" w:rsidRPr="00FC3A1B" w:rsidRDefault="00FC3A1B" w:rsidP="00FC3A1B">
      <w:pPr>
        <w:pStyle w:val="Prrafodelista"/>
        <w:numPr>
          <w:ilvl w:val="0"/>
          <w:numId w:val="2"/>
        </w:numPr>
        <w:spacing w:after="0" w:line="276" w:lineRule="auto"/>
        <w:ind w:left="426" w:hanging="295"/>
        <w:rPr>
          <w:rFonts w:ascii="Arial" w:eastAsia="Arial" w:hAnsi="Arial" w:cs="Arial"/>
          <w:color w:val="000000"/>
          <w:sz w:val="24"/>
          <w:szCs w:val="24"/>
        </w:rPr>
      </w:pPr>
      <w:r w:rsidRPr="00FC3A1B">
        <w:rPr>
          <w:rFonts w:ascii="Arial" w:hAnsi="Arial" w:cs="Arial"/>
          <w:b/>
          <w:color w:val="000000" w:themeColor="text1"/>
          <w:sz w:val="24"/>
          <w:szCs w:val="24"/>
        </w:rPr>
        <w:t xml:space="preserve">Reforma al artículo tercero transitorio del Decreto 1511.  </w:t>
      </w:r>
      <w:r w:rsidRPr="00FC3A1B">
        <w:rPr>
          <w:rFonts w:ascii="Arial" w:hAnsi="Arial" w:cs="Arial"/>
          <w:bCs/>
          <w:color w:val="000000" w:themeColor="text1"/>
          <w:sz w:val="24"/>
          <w:szCs w:val="24"/>
        </w:rPr>
        <w:t>Con fecha 25 de octubre de 2022, se publicó en el</w:t>
      </w:r>
      <w:r w:rsidRPr="00FC3A1B">
        <w:rPr>
          <w:rFonts w:ascii="Arial" w:hAnsi="Arial" w:cs="Arial"/>
          <w:b/>
          <w:color w:val="000000" w:themeColor="text1"/>
          <w:sz w:val="24"/>
          <w:szCs w:val="24"/>
        </w:rPr>
        <w:t xml:space="preserve"> </w:t>
      </w:r>
      <w:r w:rsidRPr="00FC3A1B">
        <w:rPr>
          <w:rFonts w:ascii="Arial" w:hAnsi="Arial" w:cs="Arial"/>
          <w:sz w:val="24"/>
          <w:szCs w:val="24"/>
        </w:rPr>
        <w:t>Periódico Oficial de Oaxaca</w:t>
      </w:r>
      <w:r>
        <w:rPr>
          <w:rStyle w:val="Refdenotaalpie"/>
          <w:rFonts w:ascii="Arial" w:hAnsi="Arial" w:cs="Arial"/>
          <w:sz w:val="24"/>
          <w:szCs w:val="24"/>
        </w:rPr>
        <w:footnoteReference w:id="17"/>
      </w:r>
      <w:r w:rsidRPr="00FC3A1B">
        <w:rPr>
          <w:rFonts w:ascii="Arial" w:hAnsi="Arial" w:cs="Arial"/>
          <w:sz w:val="24"/>
          <w:szCs w:val="24"/>
        </w:rPr>
        <w:t xml:space="preserve"> el Decreto 698 </w:t>
      </w:r>
      <w:r w:rsidRPr="00FC3A1B">
        <w:rPr>
          <w:rFonts w:ascii="Arial" w:hAnsi="Arial" w:cs="Arial"/>
          <w:sz w:val="24"/>
          <w:szCs w:val="24"/>
        </w:rPr>
        <w:lastRenderedPageBreak/>
        <w:t xml:space="preserve">que reforma el artículo </w:t>
      </w:r>
      <w:r w:rsidRPr="00FC3A1B">
        <w:rPr>
          <w:rFonts w:ascii="Arial" w:hAnsi="Arial" w:cs="Arial"/>
          <w:color w:val="000000" w:themeColor="text1"/>
          <w:sz w:val="24"/>
          <w:szCs w:val="24"/>
        </w:rPr>
        <w:t>tercero transitorio del Decreto 1511 para quedar en los siguientes términos:</w:t>
      </w:r>
    </w:p>
    <w:p w14:paraId="086964EA" w14:textId="4C7D92E4" w:rsidR="00FC3A1B" w:rsidRDefault="00A04C19" w:rsidP="00FC3A1B">
      <w:pPr>
        <w:pStyle w:val="Prrafodelista"/>
        <w:spacing w:after="0" w:line="276" w:lineRule="auto"/>
        <w:ind w:left="993"/>
        <w:rPr>
          <w:rFonts w:ascii="Arial" w:hAnsi="Arial" w:cs="Arial"/>
          <w:i/>
          <w:iCs/>
          <w:sz w:val="24"/>
          <w:szCs w:val="24"/>
        </w:rPr>
      </w:pPr>
      <w:r w:rsidRPr="00FC3A1B">
        <w:rPr>
          <w:rFonts w:ascii="Arial" w:hAnsi="Arial" w:cs="Arial"/>
          <w:i/>
          <w:iCs/>
          <w:sz w:val="24"/>
          <w:szCs w:val="24"/>
        </w:rPr>
        <w:t>TERCERO. -</w:t>
      </w:r>
      <w:r w:rsidR="00FC3A1B" w:rsidRPr="00FC3A1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6F33E9EF" w14:textId="471EECA6" w:rsidR="00FC3A1B" w:rsidRPr="00FC3A1B" w:rsidRDefault="00FC3A1B" w:rsidP="00FC3A1B">
      <w:pPr>
        <w:pStyle w:val="Prrafodelista"/>
        <w:spacing w:after="0" w:line="276" w:lineRule="auto"/>
        <w:ind w:left="993"/>
        <w:rPr>
          <w:rFonts w:ascii="Arial" w:hAnsi="Arial" w:cs="Arial"/>
          <w:i/>
          <w:iCs/>
          <w:sz w:val="24"/>
          <w:szCs w:val="24"/>
        </w:rPr>
      </w:pPr>
      <w:r w:rsidRPr="00FC3A1B">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5A25C7A" w14:textId="77777777" w:rsidR="00FC3A1B" w:rsidRPr="00FC3A1B" w:rsidRDefault="00FC3A1B" w:rsidP="00FC3A1B">
      <w:pPr>
        <w:pStyle w:val="Prrafodelista"/>
        <w:suppressAutoHyphens/>
        <w:spacing w:before="120" w:after="0" w:line="276" w:lineRule="auto"/>
        <w:ind w:left="426"/>
        <w:rPr>
          <w:rFonts w:ascii="Arial" w:hAnsi="Arial" w:cs="Arial"/>
          <w:sz w:val="24"/>
          <w:szCs w:val="24"/>
        </w:rPr>
      </w:pPr>
      <w:r w:rsidRPr="00FC3A1B">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30C28877" w14:textId="77777777" w:rsidR="00FC3A1B" w:rsidRDefault="00FC3A1B" w:rsidP="00FC3A1B">
      <w:pPr>
        <w:pStyle w:val="Prrafodelista"/>
        <w:ind w:left="426"/>
      </w:pPr>
    </w:p>
    <w:p w14:paraId="7C96AC23" w14:textId="2257ACC0" w:rsidR="00061889" w:rsidRDefault="000A27C2" w:rsidP="00061889">
      <w:pPr>
        <w:pStyle w:val="Prrafodelista"/>
        <w:numPr>
          <w:ilvl w:val="0"/>
          <w:numId w:val="2"/>
        </w:numPr>
        <w:suppressAutoHyphens/>
        <w:spacing w:before="120" w:after="0" w:line="276" w:lineRule="auto"/>
        <w:ind w:left="426"/>
        <w:rPr>
          <w:rFonts w:ascii="Arial" w:hAnsi="Arial" w:cs="Arial"/>
          <w:sz w:val="24"/>
          <w:szCs w:val="24"/>
        </w:rPr>
      </w:pPr>
      <w:r>
        <w:rPr>
          <w:rFonts w:ascii="Arial" w:hAnsi="Arial" w:cs="Arial"/>
          <w:b/>
          <w:sz w:val="24"/>
          <w:szCs w:val="24"/>
        </w:rPr>
        <w:t xml:space="preserve">Informe de difusión de </w:t>
      </w:r>
      <w:r w:rsidR="00AC6DF2" w:rsidRPr="00BA7A42">
        <w:rPr>
          <w:rFonts w:ascii="Arial" w:hAnsi="Arial" w:cs="Arial"/>
          <w:b/>
          <w:sz w:val="24"/>
          <w:szCs w:val="24"/>
        </w:rPr>
        <w:t>Dictamen.</w:t>
      </w:r>
      <w:r w:rsidR="00AC6DF2" w:rsidRPr="00AC6DF2">
        <w:rPr>
          <w:rFonts w:ascii="Arial" w:hAnsi="Arial" w:cs="Arial"/>
          <w:sz w:val="24"/>
          <w:szCs w:val="24"/>
        </w:rPr>
        <w:t xml:space="preserve"> </w:t>
      </w:r>
      <w:r w:rsidR="00AC6DF2" w:rsidRPr="00740457">
        <w:rPr>
          <w:rFonts w:ascii="Arial" w:hAnsi="Arial" w:cs="Arial"/>
          <w:sz w:val="24"/>
          <w:szCs w:val="24"/>
        </w:rPr>
        <w:t xml:space="preserve">Mediante oficio </w:t>
      </w:r>
      <w:r w:rsidR="002A5EEF">
        <w:rPr>
          <w:rFonts w:ascii="Arial" w:hAnsi="Arial" w:cs="Arial"/>
          <w:sz w:val="24"/>
          <w:szCs w:val="24"/>
        </w:rPr>
        <w:t>0241/M.</w:t>
      </w:r>
      <w:r>
        <w:rPr>
          <w:rFonts w:ascii="Arial" w:hAnsi="Arial" w:cs="Arial"/>
          <w:sz w:val="24"/>
          <w:szCs w:val="24"/>
        </w:rPr>
        <w:t>S.</w:t>
      </w:r>
      <w:r w:rsidR="002A5EEF">
        <w:rPr>
          <w:rFonts w:ascii="Arial" w:hAnsi="Arial" w:cs="Arial"/>
          <w:sz w:val="24"/>
          <w:szCs w:val="24"/>
        </w:rPr>
        <w:t>I.P./2022,</w:t>
      </w:r>
      <w:r w:rsidR="00AC6DF2" w:rsidRPr="00740457">
        <w:rPr>
          <w:rFonts w:ascii="Arial" w:hAnsi="Arial" w:cs="Arial"/>
          <w:sz w:val="24"/>
          <w:szCs w:val="24"/>
        </w:rPr>
        <w:t xml:space="preserve"> </w:t>
      </w:r>
      <w:r w:rsidR="00AC6DF2">
        <w:rPr>
          <w:rFonts w:ascii="Arial" w:hAnsi="Arial" w:cs="Arial"/>
          <w:bCs/>
          <w:spacing w:val="1"/>
          <w:sz w:val="24"/>
          <w:szCs w:val="24"/>
        </w:rPr>
        <w:t>recibido en</w:t>
      </w:r>
      <w:r w:rsidR="00AC6DF2" w:rsidRPr="00740457">
        <w:rPr>
          <w:rFonts w:ascii="Arial" w:hAnsi="Arial" w:cs="Arial"/>
          <w:bCs/>
          <w:spacing w:val="1"/>
          <w:sz w:val="24"/>
          <w:szCs w:val="24"/>
        </w:rPr>
        <w:t xml:space="preserve"> Oficialía de Partes de este Instituto el </w:t>
      </w:r>
      <w:r w:rsidR="002A5EEF">
        <w:rPr>
          <w:rFonts w:ascii="Arial" w:hAnsi="Arial" w:cs="Arial"/>
          <w:bCs/>
          <w:spacing w:val="1"/>
          <w:sz w:val="24"/>
          <w:szCs w:val="24"/>
        </w:rPr>
        <w:t xml:space="preserve">24 de noviembre de </w:t>
      </w:r>
      <w:r w:rsidR="00303D8C">
        <w:rPr>
          <w:rFonts w:ascii="Arial" w:hAnsi="Arial" w:cs="Arial"/>
          <w:bCs/>
          <w:spacing w:val="1"/>
          <w:sz w:val="24"/>
          <w:szCs w:val="24"/>
        </w:rPr>
        <w:t>2022</w:t>
      </w:r>
      <w:r w:rsidR="00AC6DF2" w:rsidRPr="00740457">
        <w:rPr>
          <w:rFonts w:ascii="Arial" w:hAnsi="Arial" w:cs="Arial"/>
          <w:bCs/>
          <w:spacing w:val="1"/>
          <w:sz w:val="24"/>
          <w:szCs w:val="24"/>
        </w:rPr>
        <w:t>,</w:t>
      </w:r>
      <w:r w:rsidR="00AC6DF2" w:rsidRPr="00740457">
        <w:rPr>
          <w:rFonts w:ascii="Arial" w:hAnsi="Arial" w:cs="Arial"/>
          <w:bCs/>
          <w:sz w:val="24"/>
          <w:szCs w:val="24"/>
        </w:rPr>
        <w:t xml:space="preserve"> identificado con el número de folio 08</w:t>
      </w:r>
      <w:r w:rsidR="00303D8C">
        <w:rPr>
          <w:rFonts w:ascii="Arial" w:hAnsi="Arial" w:cs="Arial"/>
          <w:bCs/>
          <w:sz w:val="24"/>
          <w:szCs w:val="24"/>
        </w:rPr>
        <w:t>3770</w:t>
      </w:r>
      <w:r w:rsidR="00AC6DF2" w:rsidRPr="00740457">
        <w:rPr>
          <w:rFonts w:ascii="Arial" w:hAnsi="Arial" w:cs="Arial"/>
          <w:bCs/>
          <w:sz w:val="24"/>
          <w:szCs w:val="24"/>
        </w:rPr>
        <w:t xml:space="preserve">, </w:t>
      </w:r>
      <w:r w:rsidR="00AC6DF2" w:rsidRPr="00740457">
        <w:rPr>
          <w:rFonts w:ascii="Arial" w:hAnsi="Arial" w:cs="Arial"/>
          <w:sz w:val="24"/>
          <w:szCs w:val="24"/>
        </w:rPr>
        <w:t xml:space="preserve">el Presidente Municipal de </w:t>
      </w:r>
      <w:r w:rsidR="002773CF">
        <w:rPr>
          <w:rFonts w:ascii="Arial" w:hAnsi="Arial" w:cs="Arial"/>
          <w:sz w:val="24"/>
          <w:szCs w:val="24"/>
        </w:rPr>
        <w:t>Santiago Ihuitlán Plumas</w:t>
      </w:r>
      <w:r w:rsidR="00AC6DF2" w:rsidRPr="00740457">
        <w:rPr>
          <w:rFonts w:ascii="Arial" w:hAnsi="Arial" w:cs="Arial"/>
          <w:sz w:val="24"/>
          <w:szCs w:val="24"/>
        </w:rPr>
        <w:t>, Oaxaca,</w:t>
      </w:r>
      <w:r w:rsidR="00AC6DF2">
        <w:rPr>
          <w:rFonts w:ascii="Arial" w:hAnsi="Arial" w:cs="Arial"/>
          <w:sz w:val="24"/>
          <w:szCs w:val="24"/>
        </w:rPr>
        <w:t xml:space="preserve"> informó a la DESNI, </w:t>
      </w:r>
      <w:r w:rsidR="00061889">
        <w:rPr>
          <w:rFonts w:ascii="Arial" w:hAnsi="Arial" w:cs="Arial"/>
          <w:sz w:val="24"/>
          <w:szCs w:val="24"/>
        </w:rPr>
        <w:t>que se realizó la difusión del Dictamen</w:t>
      </w:r>
      <w:r w:rsidR="00303D8C">
        <w:rPr>
          <w:rFonts w:ascii="Arial" w:hAnsi="Arial" w:cs="Arial"/>
          <w:sz w:val="24"/>
          <w:szCs w:val="24"/>
        </w:rPr>
        <w:t xml:space="preserve"> </w:t>
      </w:r>
      <w:r w:rsidR="00303D8C" w:rsidRPr="0083051D">
        <w:rPr>
          <w:rFonts w:ascii="Arial" w:hAnsi="Arial" w:cs="Arial"/>
          <w:sz w:val="24"/>
          <w:szCs w:val="24"/>
        </w:rPr>
        <w:t>DESNI-IEEPCO-CAT-</w:t>
      </w:r>
      <w:r w:rsidR="00303D8C">
        <w:rPr>
          <w:rFonts w:ascii="Arial" w:hAnsi="Arial" w:cs="Arial"/>
          <w:sz w:val="24"/>
          <w:szCs w:val="24"/>
        </w:rPr>
        <w:t>076</w:t>
      </w:r>
      <w:r w:rsidR="00303D8C" w:rsidRPr="0083051D">
        <w:rPr>
          <w:rFonts w:ascii="Arial" w:hAnsi="Arial" w:cs="Arial"/>
          <w:sz w:val="24"/>
          <w:szCs w:val="24"/>
        </w:rPr>
        <w:t>/2022</w:t>
      </w:r>
      <w:r w:rsidR="00061889">
        <w:rPr>
          <w:rFonts w:ascii="Arial" w:hAnsi="Arial" w:cs="Arial"/>
          <w:sz w:val="24"/>
          <w:szCs w:val="24"/>
        </w:rPr>
        <w:t xml:space="preserve"> que contiene el método de elección del Municipio de </w:t>
      </w:r>
      <w:r w:rsidR="002773CF">
        <w:rPr>
          <w:rFonts w:ascii="Arial" w:hAnsi="Arial" w:cs="Arial"/>
          <w:sz w:val="24"/>
          <w:szCs w:val="24"/>
        </w:rPr>
        <w:t>Santiago Ihuitlán Plumas</w:t>
      </w:r>
      <w:r w:rsidR="00061889" w:rsidRPr="00740457">
        <w:rPr>
          <w:rFonts w:ascii="Arial" w:hAnsi="Arial" w:cs="Arial"/>
          <w:sz w:val="24"/>
          <w:szCs w:val="24"/>
        </w:rPr>
        <w:t>, Oaxaca</w:t>
      </w:r>
      <w:r w:rsidR="00303D8C">
        <w:rPr>
          <w:rFonts w:ascii="Arial" w:hAnsi="Arial" w:cs="Arial"/>
          <w:sz w:val="24"/>
          <w:szCs w:val="24"/>
        </w:rPr>
        <w:t>. Anex</w:t>
      </w:r>
      <w:r w:rsidR="0047779E">
        <w:rPr>
          <w:rFonts w:ascii="Arial" w:hAnsi="Arial" w:cs="Arial"/>
          <w:sz w:val="24"/>
          <w:szCs w:val="24"/>
        </w:rPr>
        <w:t>ando</w:t>
      </w:r>
      <w:r w:rsidR="00303D8C">
        <w:rPr>
          <w:rFonts w:ascii="Arial" w:hAnsi="Arial" w:cs="Arial"/>
          <w:sz w:val="24"/>
          <w:szCs w:val="24"/>
        </w:rPr>
        <w:t xml:space="preserve"> impresión fotográfica de la publicitación.</w:t>
      </w:r>
    </w:p>
    <w:p w14:paraId="188B0843" w14:textId="77777777" w:rsidR="0047779E" w:rsidRDefault="0047779E" w:rsidP="0047779E">
      <w:pPr>
        <w:pStyle w:val="Prrafodelista"/>
        <w:suppressAutoHyphens/>
        <w:spacing w:before="120" w:after="0" w:line="276" w:lineRule="auto"/>
        <w:ind w:left="426"/>
        <w:rPr>
          <w:rFonts w:ascii="Arial" w:hAnsi="Arial" w:cs="Arial"/>
          <w:sz w:val="24"/>
          <w:szCs w:val="24"/>
        </w:rPr>
      </w:pPr>
    </w:p>
    <w:p w14:paraId="38BBC415" w14:textId="725E2498" w:rsidR="00A04C19" w:rsidRPr="00A04C19" w:rsidRDefault="00A04C19" w:rsidP="00A04C19">
      <w:pPr>
        <w:pStyle w:val="Prrafodelista"/>
        <w:numPr>
          <w:ilvl w:val="0"/>
          <w:numId w:val="2"/>
        </w:numPr>
        <w:suppressAutoHyphens/>
        <w:spacing w:before="120" w:after="0" w:line="276" w:lineRule="auto"/>
        <w:ind w:left="426"/>
        <w:rPr>
          <w:rFonts w:ascii="Arial" w:hAnsi="Arial" w:cs="Arial"/>
          <w:sz w:val="24"/>
          <w:szCs w:val="24"/>
        </w:rPr>
      </w:pPr>
      <w:r w:rsidRPr="00A04C19">
        <w:rPr>
          <w:rFonts w:ascii="Arial" w:hAnsi="Arial" w:cs="Arial"/>
          <w:b/>
          <w:color w:val="000000" w:themeColor="text1"/>
          <w:sz w:val="24"/>
          <w:szCs w:val="24"/>
        </w:rPr>
        <w:t xml:space="preserve">Integración y rotación de las Presidencias de las Comisiones Permanentes del Consejo General de este Instituto. </w:t>
      </w:r>
      <w:r w:rsidRPr="00A04C19">
        <w:rPr>
          <w:rFonts w:ascii="Arial" w:hAnsi="Arial" w:cs="Arial"/>
          <w:bCs/>
          <w:color w:val="000000" w:themeColor="text1"/>
          <w:sz w:val="24"/>
          <w:szCs w:val="24"/>
        </w:rPr>
        <w:t>Por Acuerdo número IEEPCO-CG-86/2022</w:t>
      </w:r>
      <w:r w:rsidRPr="00A04C19">
        <w:rPr>
          <w:rStyle w:val="Refdenotaalpie"/>
          <w:rFonts w:ascii="Arial" w:hAnsi="Arial" w:cs="Arial"/>
          <w:bCs/>
          <w:color w:val="000000" w:themeColor="text1"/>
          <w:sz w:val="24"/>
          <w:szCs w:val="24"/>
        </w:rPr>
        <w:footnoteReference w:id="18"/>
      </w:r>
      <w:r w:rsidRPr="00A04C19">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16E66138" w14:textId="77777777" w:rsidR="00A04C19" w:rsidRPr="00A04C19" w:rsidRDefault="00A04C19" w:rsidP="00A04C19">
      <w:pPr>
        <w:pStyle w:val="Prrafodelista"/>
        <w:rPr>
          <w:rFonts w:ascii="Arial" w:hAnsi="Arial" w:cs="Arial"/>
          <w:sz w:val="24"/>
          <w:szCs w:val="24"/>
        </w:rPr>
      </w:pPr>
    </w:p>
    <w:p w14:paraId="27226AB7" w14:textId="28C8B012" w:rsidR="00FC3A1B" w:rsidRPr="00740457" w:rsidRDefault="00FC3A1B" w:rsidP="00FC3A1B">
      <w:pPr>
        <w:pStyle w:val="Prrafodelista"/>
        <w:numPr>
          <w:ilvl w:val="0"/>
          <w:numId w:val="2"/>
        </w:numPr>
        <w:suppressAutoHyphens/>
        <w:spacing w:before="120" w:after="0" w:line="276" w:lineRule="auto"/>
        <w:ind w:left="426"/>
        <w:rPr>
          <w:rFonts w:ascii="Arial" w:hAnsi="Arial" w:cs="Arial"/>
          <w:sz w:val="24"/>
          <w:szCs w:val="24"/>
        </w:rPr>
      </w:pPr>
      <w:r w:rsidRPr="00740457">
        <w:rPr>
          <w:rFonts w:ascii="Arial" w:hAnsi="Arial" w:cs="Arial"/>
          <w:b/>
          <w:bCs/>
          <w:sz w:val="24"/>
          <w:szCs w:val="24"/>
        </w:rPr>
        <w:t xml:space="preserve">Documentación de la elección. </w:t>
      </w:r>
      <w:r w:rsidRPr="00740457">
        <w:rPr>
          <w:rFonts w:ascii="Arial" w:hAnsi="Arial" w:cs="Arial"/>
          <w:sz w:val="24"/>
          <w:szCs w:val="24"/>
        </w:rPr>
        <w:t xml:space="preserve">Mediante oficio </w:t>
      </w:r>
      <w:r>
        <w:rPr>
          <w:rFonts w:ascii="Arial" w:hAnsi="Arial" w:cs="Arial"/>
          <w:sz w:val="24"/>
          <w:szCs w:val="24"/>
        </w:rPr>
        <w:t xml:space="preserve">0241/M.S.I.P./2022, </w:t>
      </w:r>
      <w:r w:rsidRPr="00740457">
        <w:rPr>
          <w:rFonts w:ascii="Arial" w:hAnsi="Arial" w:cs="Arial"/>
          <w:bCs/>
          <w:spacing w:val="1"/>
          <w:sz w:val="24"/>
          <w:szCs w:val="24"/>
        </w:rPr>
        <w:t xml:space="preserve">recibido en Oficialía de Partes de este Instituto el </w:t>
      </w:r>
      <w:r>
        <w:rPr>
          <w:rFonts w:ascii="Arial" w:hAnsi="Arial" w:cs="Arial"/>
          <w:bCs/>
          <w:spacing w:val="1"/>
          <w:sz w:val="24"/>
          <w:szCs w:val="24"/>
        </w:rPr>
        <w:t>24</w:t>
      </w:r>
      <w:r w:rsidRPr="00740457">
        <w:rPr>
          <w:rFonts w:ascii="Arial" w:hAnsi="Arial" w:cs="Arial"/>
          <w:bCs/>
          <w:spacing w:val="1"/>
          <w:sz w:val="24"/>
          <w:szCs w:val="24"/>
        </w:rPr>
        <w:t xml:space="preserve"> de </w:t>
      </w:r>
      <w:r>
        <w:rPr>
          <w:rFonts w:ascii="Arial" w:hAnsi="Arial" w:cs="Arial"/>
          <w:bCs/>
          <w:spacing w:val="1"/>
          <w:sz w:val="24"/>
          <w:szCs w:val="24"/>
        </w:rPr>
        <w:t>noviembre</w:t>
      </w:r>
      <w:r w:rsidRPr="00740457">
        <w:rPr>
          <w:rFonts w:ascii="Arial" w:hAnsi="Arial" w:cs="Arial"/>
          <w:bCs/>
          <w:spacing w:val="1"/>
          <w:sz w:val="24"/>
          <w:szCs w:val="24"/>
        </w:rPr>
        <w:t xml:space="preserve"> de 2022,</w:t>
      </w:r>
      <w:r w:rsidRPr="00740457">
        <w:rPr>
          <w:rFonts w:ascii="Arial" w:hAnsi="Arial" w:cs="Arial"/>
          <w:bCs/>
          <w:sz w:val="24"/>
          <w:szCs w:val="24"/>
        </w:rPr>
        <w:t xml:space="preserve"> identificado con el número de folio 08</w:t>
      </w:r>
      <w:r>
        <w:rPr>
          <w:rFonts w:ascii="Arial" w:hAnsi="Arial" w:cs="Arial"/>
          <w:bCs/>
          <w:sz w:val="24"/>
          <w:szCs w:val="24"/>
        </w:rPr>
        <w:t>3771</w:t>
      </w:r>
      <w:r w:rsidRPr="00740457">
        <w:rPr>
          <w:rFonts w:ascii="Arial" w:hAnsi="Arial" w:cs="Arial"/>
          <w:bCs/>
          <w:sz w:val="24"/>
          <w:szCs w:val="24"/>
        </w:rPr>
        <w:t xml:space="preserve">, </w:t>
      </w:r>
      <w:r w:rsidRPr="00740457">
        <w:rPr>
          <w:rFonts w:ascii="Arial" w:hAnsi="Arial" w:cs="Arial"/>
          <w:sz w:val="24"/>
          <w:szCs w:val="24"/>
        </w:rPr>
        <w:t xml:space="preserve">el Presidente Municipal de </w:t>
      </w:r>
      <w:r>
        <w:rPr>
          <w:rFonts w:ascii="Arial" w:hAnsi="Arial" w:cs="Arial"/>
          <w:sz w:val="24"/>
          <w:szCs w:val="24"/>
        </w:rPr>
        <w:t>Santiago Ihuitlán Plumas</w:t>
      </w:r>
      <w:r w:rsidRPr="00740457">
        <w:rPr>
          <w:rFonts w:ascii="Arial" w:hAnsi="Arial" w:cs="Arial"/>
          <w:sz w:val="24"/>
          <w:szCs w:val="24"/>
        </w:rPr>
        <w:t xml:space="preserve">, Oaxaca, remitió a </w:t>
      </w:r>
      <w:r>
        <w:rPr>
          <w:rFonts w:ascii="Arial" w:hAnsi="Arial" w:cs="Arial"/>
          <w:sz w:val="24"/>
          <w:szCs w:val="24"/>
        </w:rPr>
        <w:t xml:space="preserve">la DESNI, </w:t>
      </w:r>
      <w:r w:rsidRPr="00740457">
        <w:rPr>
          <w:rFonts w:ascii="Arial" w:hAnsi="Arial" w:cs="Arial"/>
          <w:sz w:val="24"/>
          <w:szCs w:val="24"/>
        </w:rPr>
        <w:t xml:space="preserve">la documentación relativa a la elección ordinaria de las concejalías al Ayuntamiento, celebrada mediante Asamblea General Comunitaria de fecha </w:t>
      </w:r>
      <w:r>
        <w:rPr>
          <w:rFonts w:ascii="Arial" w:hAnsi="Arial" w:cs="Arial"/>
          <w:sz w:val="24"/>
          <w:szCs w:val="24"/>
        </w:rPr>
        <w:t xml:space="preserve">29 de octubre de </w:t>
      </w:r>
      <w:r w:rsidRPr="00740457">
        <w:rPr>
          <w:rFonts w:ascii="Arial" w:hAnsi="Arial" w:cs="Arial"/>
          <w:sz w:val="24"/>
          <w:szCs w:val="24"/>
        </w:rPr>
        <w:t>2022, y que consta de lo siguiente:</w:t>
      </w:r>
    </w:p>
    <w:p w14:paraId="6E64B13D" w14:textId="77777777" w:rsidR="00FC3A1B" w:rsidRDefault="00FC3A1B" w:rsidP="00FC3A1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lastRenderedPageBreak/>
        <w:t>Original de la convocatoria de fecha 22 de octubre de 2022, para la Asamblea General Comunitaria de elección de autoridades de fecha 29 de octubre de 2022.</w:t>
      </w:r>
    </w:p>
    <w:p w14:paraId="27F06B4C" w14:textId="77777777" w:rsidR="00FC3A1B" w:rsidRDefault="00FC3A1B" w:rsidP="00FC3A1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la evidencia fotográfica de la publicación de la convocatoria. </w:t>
      </w:r>
    </w:p>
    <w:p w14:paraId="4D50F915" w14:textId="77777777" w:rsidR="00FC3A1B" w:rsidRDefault="00FC3A1B" w:rsidP="00FC3A1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del Acta de la Asamblea de Elección de concejales de fecha 29 de octubre de 2022 para el periodo 2023-2025 y sus respectivas listas de asistencias.</w:t>
      </w:r>
    </w:p>
    <w:p w14:paraId="3670767E" w14:textId="12FA3EC1" w:rsidR="00FC3A1B" w:rsidRPr="007326EF" w:rsidRDefault="00FC3A1B" w:rsidP="00FC3A1B">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w:t>
      </w:r>
      <w:r w:rsidR="0047779E">
        <w:rPr>
          <w:rFonts w:ascii="Arial" w:hAnsi="Arial" w:cs="Arial"/>
          <w:sz w:val="24"/>
          <w:szCs w:val="24"/>
        </w:rPr>
        <w:t xml:space="preserve"> </w:t>
      </w:r>
      <w:r w:rsidRPr="007326EF">
        <w:rPr>
          <w:rFonts w:ascii="Arial" w:hAnsi="Arial" w:cs="Arial"/>
          <w:sz w:val="24"/>
          <w:szCs w:val="24"/>
        </w:rPr>
        <w:t>a favor de las personas electas.</w:t>
      </w:r>
    </w:p>
    <w:p w14:paraId="137E8DC7" w14:textId="77777777" w:rsidR="00FC3A1B" w:rsidRDefault="00FC3A1B" w:rsidP="00FC3A1B">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Pr>
          <w:rFonts w:ascii="Arial" w:hAnsi="Arial" w:cs="Arial"/>
          <w:sz w:val="24"/>
          <w:szCs w:val="24"/>
        </w:rPr>
        <w:t xml:space="preserve">expedidas a favor </w:t>
      </w:r>
      <w:r w:rsidRPr="004D34B1">
        <w:rPr>
          <w:rFonts w:ascii="Arial" w:hAnsi="Arial" w:cs="Arial"/>
          <w:sz w:val="24"/>
          <w:szCs w:val="24"/>
        </w:rPr>
        <w:t>de las personas electas.</w:t>
      </w:r>
    </w:p>
    <w:p w14:paraId="7911C223" w14:textId="77777777" w:rsidR="00FC3A1B" w:rsidRDefault="00FC3A1B" w:rsidP="00FC3A1B">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Pr>
          <w:rFonts w:ascii="Arial" w:hAnsi="Arial" w:cs="Arial"/>
          <w:sz w:val="24"/>
          <w:szCs w:val="24"/>
        </w:rPr>
        <w:t>29 de octubre de 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Pr>
          <w:rFonts w:ascii="Arial" w:hAnsi="Arial" w:cs="Arial"/>
          <w:sz w:val="24"/>
          <w:szCs w:val="24"/>
        </w:rPr>
        <w:t>ebró</w:t>
      </w:r>
      <w:r>
        <w:rPr>
          <w:rFonts w:ascii="Arial" w:hAnsi="Arial" w:cs="Arial"/>
          <w:spacing w:val="-1"/>
          <w:sz w:val="24"/>
          <w:szCs w:val="24"/>
        </w:rPr>
        <w:t xml:space="preserve"> </w:t>
      </w:r>
      <w:r w:rsidRPr="007326EF">
        <w:rPr>
          <w:rFonts w:ascii="Arial" w:hAnsi="Arial" w:cs="Arial"/>
          <w:sz w:val="24"/>
          <w:szCs w:val="24"/>
        </w:rPr>
        <w:t xml:space="preserve">la Asamblea General Comunitaria </w:t>
      </w:r>
      <w:r>
        <w:rPr>
          <w:rFonts w:ascii="Arial" w:hAnsi="Arial" w:cs="Arial"/>
          <w:sz w:val="24"/>
          <w:szCs w:val="24"/>
        </w:rPr>
        <w:t xml:space="preserve">para elegir a las Autoridades </w:t>
      </w:r>
      <w:r w:rsidRPr="0024738D">
        <w:rPr>
          <w:rFonts w:ascii="Arial" w:hAnsi="Arial" w:cs="Arial"/>
          <w:sz w:val="24"/>
          <w:szCs w:val="24"/>
        </w:rPr>
        <w:t>Municipales que fungirán en el período constituc</w:t>
      </w:r>
      <w:r>
        <w:rPr>
          <w:rFonts w:ascii="Arial" w:hAnsi="Arial" w:cs="Arial"/>
          <w:sz w:val="24"/>
          <w:szCs w:val="24"/>
        </w:rPr>
        <w:t xml:space="preserve">ional de tres años, establecido </w:t>
      </w:r>
      <w:r w:rsidRPr="0024738D">
        <w:rPr>
          <w:rFonts w:ascii="Arial" w:hAnsi="Arial" w:cs="Arial"/>
          <w:sz w:val="24"/>
          <w:szCs w:val="24"/>
        </w:rPr>
        <w:t>del 1 de enero de 2023 al 31 de diciembre</w:t>
      </w:r>
      <w:r>
        <w:rPr>
          <w:rFonts w:ascii="Arial" w:hAnsi="Arial" w:cs="Arial"/>
          <w:sz w:val="24"/>
          <w:szCs w:val="24"/>
        </w:rPr>
        <w:t xml:space="preserve"> de 2025, conforme al siguiente </w:t>
      </w:r>
      <w:r w:rsidRPr="0024738D">
        <w:rPr>
          <w:rFonts w:ascii="Arial" w:hAnsi="Arial" w:cs="Arial"/>
          <w:sz w:val="24"/>
          <w:szCs w:val="24"/>
        </w:rPr>
        <w:t>Orden del Día:</w:t>
      </w:r>
    </w:p>
    <w:p w14:paraId="3951B76B" w14:textId="25463A1F" w:rsidR="00FC3A1B" w:rsidRDefault="00FC3A1B" w:rsidP="00FC3A1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 verificación del quórum</w:t>
      </w:r>
      <w:r w:rsidR="0047779E">
        <w:rPr>
          <w:rFonts w:ascii="Arial" w:hAnsi="Arial" w:cs="Arial"/>
          <w:sz w:val="24"/>
          <w:szCs w:val="24"/>
        </w:rPr>
        <w:t>.</w:t>
      </w:r>
    </w:p>
    <w:p w14:paraId="0EF663B5" w14:textId="77777777" w:rsidR="00FC3A1B" w:rsidRDefault="00FC3A1B" w:rsidP="00FC3A1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1D5BD672" w14:textId="77777777" w:rsidR="00FC3A1B" w:rsidRDefault="00FC3A1B" w:rsidP="00FC3A1B">
      <w:pPr>
        <w:pStyle w:val="Prrafodelista"/>
        <w:numPr>
          <w:ilvl w:val="0"/>
          <w:numId w:val="4"/>
        </w:numPr>
        <w:suppressAutoHyphens/>
        <w:spacing w:after="0" w:line="276" w:lineRule="auto"/>
        <w:ind w:right="1"/>
        <w:rPr>
          <w:rFonts w:ascii="Arial" w:hAnsi="Arial" w:cs="Arial"/>
          <w:sz w:val="24"/>
          <w:szCs w:val="24"/>
        </w:rPr>
      </w:pPr>
      <w:r w:rsidRPr="0024738D">
        <w:rPr>
          <w:rFonts w:ascii="Arial" w:hAnsi="Arial" w:cs="Arial"/>
          <w:sz w:val="24"/>
          <w:szCs w:val="24"/>
        </w:rPr>
        <w:t>Procedimiento de la elección y nombramiento de las Autoridades Municipales 2023-2025.</w:t>
      </w:r>
    </w:p>
    <w:p w14:paraId="673E9606" w14:textId="2B2E57CE" w:rsidR="00FC3A1B" w:rsidRDefault="00FC3A1B" w:rsidP="00FC3A1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Asuntos Generales.</w:t>
      </w:r>
    </w:p>
    <w:p w14:paraId="2BEB4703" w14:textId="1A05CC11" w:rsidR="00FC3A1B" w:rsidRDefault="00FC3A1B" w:rsidP="00FC3A1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Clausura de la Asamblea.</w:t>
      </w:r>
    </w:p>
    <w:p w14:paraId="6B725EB9" w14:textId="77777777" w:rsidR="00FC3A1B" w:rsidRDefault="00FC3A1B" w:rsidP="00FC3A1B">
      <w:pPr>
        <w:pStyle w:val="Prrafodelista"/>
        <w:suppressAutoHyphens/>
        <w:spacing w:after="0" w:line="276" w:lineRule="auto"/>
        <w:ind w:left="1025" w:right="1"/>
        <w:rPr>
          <w:rFonts w:ascii="Arial" w:hAnsi="Arial" w:cs="Arial"/>
          <w:sz w:val="24"/>
          <w:szCs w:val="24"/>
        </w:rPr>
      </w:pPr>
    </w:p>
    <w:p w14:paraId="599F4D02" w14:textId="6F032D41" w:rsidR="00A04C19" w:rsidRDefault="00FC3A1B" w:rsidP="00161374">
      <w:pPr>
        <w:pStyle w:val="Prrafodelista"/>
        <w:numPr>
          <w:ilvl w:val="0"/>
          <w:numId w:val="2"/>
        </w:numPr>
        <w:suppressAutoHyphens/>
        <w:spacing w:before="120" w:after="0" w:line="276" w:lineRule="auto"/>
        <w:ind w:left="426"/>
        <w:rPr>
          <w:rFonts w:ascii="Arial" w:hAnsi="Arial" w:cs="Arial"/>
          <w:sz w:val="24"/>
          <w:szCs w:val="24"/>
        </w:rPr>
      </w:pPr>
      <w:r w:rsidRPr="00FC3A1B">
        <w:rPr>
          <w:rFonts w:ascii="Arial" w:hAnsi="Arial" w:cs="Arial"/>
          <w:b/>
          <w:bCs/>
          <w:sz w:val="24"/>
          <w:szCs w:val="24"/>
        </w:rPr>
        <w:t xml:space="preserve">Documentación </w:t>
      </w:r>
      <w:r w:rsidR="00EC609C">
        <w:rPr>
          <w:rFonts w:ascii="Arial" w:hAnsi="Arial" w:cs="Arial"/>
          <w:b/>
          <w:bCs/>
          <w:sz w:val="24"/>
          <w:szCs w:val="24"/>
        </w:rPr>
        <w:t>c</w:t>
      </w:r>
      <w:r w:rsidR="007C3A71">
        <w:rPr>
          <w:rFonts w:ascii="Arial" w:hAnsi="Arial" w:cs="Arial"/>
          <w:b/>
          <w:bCs/>
          <w:sz w:val="24"/>
          <w:szCs w:val="24"/>
        </w:rPr>
        <w:t xml:space="preserve">omplementaria </w:t>
      </w:r>
      <w:r w:rsidRPr="00FC3A1B">
        <w:rPr>
          <w:rFonts w:ascii="Arial" w:hAnsi="Arial" w:cs="Arial"/>
          <w:b/>
          <w:bCs/>
          <w:sz w:val="24"/>
          <w:szCs w:val="24"/>
        </w:rPr>
        <w:t xml:space="preserve">de la elección. </w:t>
      </w:r>
      <w:r w:rsidRPr="00FC3A1B">
        <w:rPr>
          <w:rFonts w:ascii="Arial" w:hAnsi="Arial" w:cs="Arial"/>
          <w:sz w:val="24"/>
          <w:szCs w:val="24"/>
        </w:rPr>
        <w:t>Mediante oficio 024</w:t>
      </w:r>
      <w:r w:rsidR="007C3A71">
        <w:rPr>
          <w:rFonts w:ascii="Arial" w:hAnsi="Arial" w:cs="Arial"/>
          <w:sz w:val="24"/>
          <w:szCs w:val="24"/>
        </w:rPr>
        <w:t>2</w:t>
      </w:r>
      <w:r w:rsidRPr="00FC3A1B">
        <w:rPr>
          <w:rFonts w:ascii="Arial" w:hAnsi="Arial" w:cs="Arial"/>
          <w:sz w:val="24"/>
          <w:szCs w:val="24"/>
        </w:rPr>
        <w:t xml:space="preserve">/M.S.I.P./2022, </w:t>
      </w:r>
      <w:r w:rsidRPr="00FC3A1B">
        <w:rPr>
          <w:rFonts w:ascii="Arial" w:hAnsi="Arial" w:cs="Arial"/>
          <w:bCs/>
          <w:spacing w:val="1"/>
          <w:sz w:val="24"/>
          <w:szCs w:val="24"/>
        </w:rPr>
        <w:t>recibido en Oficialía de Partes de este Instituto el 24 de noviembre de 2022,</w:t>
      </w:r>
      <w:r w:rsidRPr="00FC3A1B">
        <w:rPr>
          <w:rFonts w:ascii="Arial" w:hAnsi="Arial" w:cs="Arial"/>
          <w:bCs/>
          <w:sz w:val="24"/>
          <w:szCs w:val="24"/>
        </w:rPr>
        <w:t xml:space="preserve"> identificado con el número de folio 0837</w:t>
      </w:r>
      <w:r w:rsidR="007C3A71">
        <w:rPr>
          <w:rFonts w:ascii="Arial" w:hAnsi="Arial" w:cs="Arial"/>
          <w:bCs/>
          <w:sz w:val="24"/>
          <w:szCs w:val="24"/>
        </w:rPr>
        <w:t>94</w:t>
      </w:r>
      <w:r w:rsidRPr="00FC3A1B">
        <w:rPr>
          <w:rFonts w:ascii="Arial" w:hAnsi="Arial" w:cs="Arial"/>
          <w:bCs/>
          <w:sz w:val="24"/>
          <w:szCs w:val="24"/>
        </w:rPr>
        <w:t xml:space="preserve">, </w:t>
      </w:r>
      <w:r w:rsidRPr="00FC3A1B">
        <w:rPr>
          <w:rFonts w:ascii="Arial" w:hAnsi="Arial" w:cs="Arial"/>
          <w:sz w:val="24"/>
          <w:szCs w:val="24"/>
        </w:rPr>
        <w:t xml:space="preserve">el Presidente Municipal de Santiago Ihuitlán Plumas, Oaxaca, </w:t>
      </w:r>
      <w:r w:rsidR="007C3A71">
        <w:rPr>
          <w:rFonts w:ascii="Arial" w:hAnsi="Arial" w:cs="Arial"/>
          <w:sz w:val="24"/>
          <w:szCs w:val="24"/>
        </w:rPr>
        <w:t>informó a la DESNI, la fecha de elección de sus autoridades municipales</w:t>
      </w:r>
      <w:r w:rsidR="00A04C19">
        <w:rPr>
          <w:rFonts w:ascii="Arial" w:hAnsi="Arial" w:cs="Arial"/>
          <w:sz w:val="24"/>
          <w:szCs w:val="24"/>
        </w:rPr>
        <w:t>.</w:t>
      </w:r>
    </w:p>
    <w:p w14:paraId="67EC1877" w14:textId="77777777" w:rsidR="00A04C19" w:rsidRDefault="00A04C19" w:rsidP="00A04C19">
      <w:pPr>
        <w:pStyle w:val="Prrafodelista"/>
        <w:suppressAutoHyphens/>
        <w:spacing w:before="120" w:after="0" w:line="276" w:lineRule="auto"/>
        <w:ind w:left="426"/>
        <w:rPr>
          <w:rFonts w:ascii="Arial" w:hAnsi="Arial" w:cs="Arial"/>
          <w:sz w:val="24"/>
          <w:szCs w:val="24"/>
        </w:rPr>
      </w:pPr>
    </w:p>
    <w:p w14:paraId="2EDA73A3" w14:textId="4F5A2110" w:rsidR="001D4A85" w:rsidRPr="00A04C19" w:rsidRDefault="00A04C19" w:rsidP="00161374">
      <w:pPr>
        <w:pStyle w:val="Prrafodelista"/>
        <w:numPr>
          <w:ilvl w:val="0"/>
          <w:numId w:val="2"/>
        </w:numPr>
        <w:suppressAutoHyphens/>
        <w:spacing w:before="120" w:after="0" w:line="276" w:lineRule="auto"/>
        <w:ind w:left="426"/>
        <w:rPr>
          <w:rFonts w:ascii="Arial" w:hAnsi="Arial" w:cs="Arial"/>
          <w:sz w:val="24"/>
          <w:szCs w:val="24"/>
        </w:rPr>
      </w:pPr>
      <w:r w:rsidRPr="00A04C19">
        <w:rPr>
          <w:rFonts w:ascii="Arial" w:hAnsi="Arial" w:cs="Arial"/>
          <w:b/>
          <w:color w:val="000000" w:themeColor="text1"/>
          <w:sz w:val="24"/>
          <w:szCs w:val="24"/>
        </w:rPr>
        <w:t xml:space="preserve">Integración y rotación de las Presidencias de las Comisiones Permanentes del Consejo General de este Instituto. </w:t>
      </w:r>
      <w:r w:rsidRPr="00A04C19">
        <w:rPr>
          <w:rFonts w:ascii="Arial" w:hAnsi="Arial" w:cs="Arial"/>
          <w:bCs/>
          <w:color w:val="000000" w:themeColor="text1"/>
          <w:sz w:val="24"/>
          <w:szCs w:val="24"/>
        </w:rPr>
        <w:t>Por Acuerdo número IEEPCO-CG-86/2022</w:t>
      </w:r>
      <w:r w:rsidRPr="00A04C19">
        <w:rPr>
          <w:rStyle w:val="Refdenotaalpie"/>
          <w:rFonts w:ascii="Arial" w:hAnsi="Arial" w:cs="Arial"/>
          <w:bCs/>
          <w:color w:val="000000" w:themeColor="text1"/>
          <w:sz w:val="24"/>
          <w:szCs w:val="24"/>
        </w:rPr>
        <w:footnoteReference w:id="19"/>
      </w:r>
      <w:r w:rsidRPr="00A04C19">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r w:rsidR="007C3A71" w:rsidRPr="00A04C19">
        <w:rPr>
          <w:rFonts w:ascii="Arial" w:hAnsi="Arial" w:cs="Arial"/>
          <w:sz w:val="24"/>
          <w:szCs w:val="24"/>
        </w:rPr>
        <w:t xml:space="preserve">. </w:t>
      </w:r>
    </w:p>
    <w:p w14:paraId="59B22D3F" w14:textId="77777777" w:rsidR="001D4A85" w:rsidRPr="00FC3A1B" w:rsidRDefault="001D4A85" w:rsidP="00FC3A1B">
      <w:pPr>
        <w:suppressAutoHyphens/>
        <w:spacing w:after="0" w:line="276" w:lineRule="auto"/>
        <w:ind w:right="1"/>
        <w:rPr>
          <w:rFonts w:ascii="Arial" w:hAnsi="Arial" w:cs="Arial"/>
          <w:sz w:val="24"/>
          <w:szCs w:val="24"/>
        </w:rPr>
      </w:pPr>
    </w:p>
    <w:p w14:paraId="483E9EA3" w14:textId="77777777" w:rsidR="00CD1EAC" w:rsidRDefault="00CD1EAC" w:rsidP="00C44B9A">
      <w:pPr>
        <w:spacing w:before="120" w:after="0" w:line="276" w:lineRule="auto"/>
        <w:ind w:left="1267" w:right="952"/>
        <w:jc w:val="center"/>
        <w:rPr>
          <w:rFonts w:ascii="Arial" w:hAnsi="Arial" w:cs="Arial"/>
          <w:b/>
          <w:sz w:val="24"/>
          <w:szCs w:val="24"/>
        </w:rPr>
      </w:pPr>
    </w:p>
    <w:p w14:paraId="16F32C81" w14:textId="67C9EAB9"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lastRenderedPageBreak/>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3DA2DC92" w:rsidR="00F27D93" w:rsidRPr="0083051D" w:rsidRDefault="00634A5C" w:rsidP="003C21B9">
      <w:pPr>
        <w:spacing w:after="120" w:line="276" w:lineRule="auto"/>
        <w:rPr>
          <w:rFonts w:ascii="Arial" w:hAnsi="Arial" w:cs="Arial"/>
          <w:sz w:val="24"/>
          <w:szCs w:val="24"/>
        </w:rPr>
      </w:pPr>
      <w:r w:rsidRPr="0083051D">
        <w:rPr>
          <w:rFonts w:ascii="Arial" w:hAnsi="Arial" w:cs="Arial"/>
          <w:b/>
          <w:sz w:val="24"/>
          <w:szCs w:val="24"/>
        </w:rPr>
        <w:t>PRIMERA. Competencia.</w:t>
      </w:r>
      <w:r w:rsidR="00897AC0" w:rsidRPr="00897AC0">
        <w:rPr>
          <w:rFonts w:ascii="Arial" w:hAnsi="Arial" w:cs="Arial"/>
          <w:color w:val="000000" w:themeColor="text1"/>
          <w:sz w:val="24"/>
          <w:szCs w:val="24"/>
        </w:rPr>
        <w:t xml:space="preserve"> </w:t>
      </w:r>
      <w:r w:rsidR="00897AC0"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97AC0">
        <w:rPr>
          <w:rFonts w:ascii="Arial" w:hAnsi="Arial" w:cs="Arial"/>
          <w:color w:val="000000" w:themeColor="text1"/>
          <w:sz w:val="24"/>
          <w:szCs w:val="24"/>
        </w:rPr>
        <w:t xml:space="preserve">; articulo 42, numeral 9, de la </w:t>
      </w:r>
      <w:r w:rsidR="00897AC0" w:rsidRPr="00F72E98">
        <w:rPr>
          <w:rFonts w:ascii="Arial" w:hAnsi="Arial" w:cs="Arial"/>
          <w:color w:val="000000" w:themeColor="text1"/>
          <w:sz w:val="24"/>
          <w:szCs w:val="24"/>
        </w:rPr>
        <w:t>Ley de Instituciones</w:t>
      </w:r>
      <w:r w:rsidR="00897AC0">
        <w:rPr>
          <w:rFonts w:ascii="Arial" w:hAnsi="Arial" w:cs="Arial"/>
          <w:color w:val="000000" w:themeColor="text1"/>
          <w:sz w:val="24"/>
          <w:szCs w:val="24"/>
        </w:rPr>
        <w:t xml:space="preserve"> </w:t>
      </w:r>
      <w:r w:rsidR="00897AC0" w:rsidRPr="00F72E98">
        <w:rPr>
          <w:rFonts w:ascii="Arial" w:hAnsi="Arial" w:cs="Arial"/>
          <w:color w:val="000000" w:themeColor="text1"/>
          <w:sz w:val="24"/>
          <w:szCs w:val="24"/>
        </w:rPr>
        <w:t>y Procedimientos Electorales del Estado de Oaxaca</w:t>
      </w:r>
      <w:r w:rsidR="00897AC0">
        <w:rPr>
          <w:rFonts w:ascii="Arial" w:hAnsi="Arial" w:cs="Arial"/>
          <w:color w:val="000000" w:themeColor="text1"/>
          <w:sz w:val="24"/>
          <w:szCs w:val="24"/>
        </w:rPr>
        <w:t xml:space="preserve">, así como </w:t>
      </w:r>
      <w:r w:rsidR="00897AC0" w:rsidRPr="0051502D">
        <w:rPr>
          <w:rFonts w:ascii="Arial" w:hAnsi="Arial" w:cs="Arial"/>
          <w:color w:val="000000" w:themeColor="text1"/>
          <w:sz w:val="24"/>
          <w:szCs w:val="24"/>
        </w:rPr>
        <w:t xml:space="preserve">los artículos 4, numeral 1, inciso a); 6; 14, 15 numeral 2; y 17 del Reglamento de Comisiones del Consejo General, </w:t>
      </w:r>
      <w:r w:rsidR="00897AC0" w:rsidRPr="00F72E98">
        <w:rPr>
          <w:rFonts w:ascii="Arial" w:hAnsi="Arial" w:cs="Arial"/>
          <w:color w:val="000000" w:themeColor="text1"/>
          <w:sz w:val="24"/>
          <w:szCs w:val="24"/>
        </w:rPr>
        <w:t>el Instituto Estatal Electoral y de Participación Ciudadana de Oaxaca, está a cargo de las elecciones locales, por tal razón, est</w:t>
      </w:r>
      <w:r w:rsidR="00897AC0">
        <w:rPr>
          <w:rFonts w:ascii="Arial" w:hAnsi="Arial" w:cs="Arial"/>
          <w:color w:val="000000" w:themeColor="text1"/>
          <w:sz w:val="24"/>
          <w:szCs w:val="24"/>
        </w:rPr>
        <w:t>a</w:t>
      </w:r>
      <w:r w:rsidR="00897AC0" w:rsidRPr="00F72E98">
        <w:rPr>
          <w:rFonts w:ascii="Arial" w:hAnsi="Arial" w:cs="Arial"/>
          <w:color w:val="000000" w:themeColor="text1"/>
          <w:sz w:val="24"/>
          <w:szCs w:val="24"/>
        </w:rPr>
        <w:t xml:space="preserve"> </w:t>
      </w:r>
      <w:r w:rsidR="00897AC0" w:rsidRPr="00317C81">
        <w:rPr>
          <w:rFonts w:ascii="Arial" w:hAnsi="Arial" w:cs="Arial"/>
          <w:color w:val="000000" w:themeColor="text1"/>
          <w:sz w:val="24"/>
          <w:szCs w:val="24"/>
        </w:rPr>
        <w:t xml:space="preserve">Comisión Permanente de Sistemas Normativos Indígenas </w:t>
      </w:r>
      <w:r w:rsidR="00897AC0">
        <w:rPr>
          <w:rFonts w:ascii="Arial" w:hAnsi="Arial" w:cs="Arial"/>
          <w:color w:val="000000" w:themeColor="text1"/>
          <w:sz w:val="24"/>
          <w:szCs w:val="24"/>
        </w:rPr>
        <w:t xml:space="preserve">(CPSNI) </w:t>
      </w:r>
      <w:r w:rsidR="00897AC0"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897AC0" w:rsidRPr="00F72E98">
        <w:rPr>
          <w:rFonts w:ascii="Arial" w:hAnsi="Arial" w:cs="Arial"/>
          <w:color w:val="000000" w:themeColor="text1"/>
          <w:sz w:val="24"/>
          <w:szCs w:val="24"/>
        </w:rPr>
        <w:tab/>
      </w:r>
      <w:r w:rsidR="00F27D93" w:rsidRPr="0083051D">
        <w:rPr>
          <w:rFonts w:ascii="Arial" w:hAnsi="Arial" w:cs="Arial"/>
          <w:sz w:val="24"/>
          <w:szCs w:val="24"/>
        </w:rPr>
        <w:tab/>
      </w:r>
    </w:p>
    <w:p w14:paraId="3EFF1F13"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20"/>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C57FF55"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1"/>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6FCECDAE" w14:textId="77777777" w:rsidR="00897AC0" w:rsidRPr="00F72E98" w:rsidRDefault="00897AC0" w:rsidP="00897AC0">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calificando el proceso de elección de Ayuntamientos bajo este tipo de régimen </w:t>
      </w:r>
      <w:r w:rsidRPr="00F72E98">
        <w:rPr>
          <w:rFonts w:ascii="Arial" w:hAnsi="Arial" w:cs="Arial"/>
          <w:color w:val="000000" w:themeColor="text1"/>
          <w:sz w:val="24"/>
          <w:szCs w:val="24"/>
        </w:rPr>
        <w:lastRenderedPageBreak/>
        <w:t>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7948B70E" w14:textId="051F9872" w:rsidR="00362CF1" w:rsidRPr="00362CF1" w:rsidRDefault="00897AC0" w:rsidP="00897AC0">
      <w:pPr>
        <w:suppressAutoHyphens/>
        <w:spacing w:before="120" w:after="120" w:line="276" w:lineRule="auto"/>
        <w:rPr>
          <w:rFonts w:ascii="Arial" w:eastAsia="Calibri"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E26926">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362CF1" w:rsidRPr="00362CF1">
        <w:rPr>
          <w:rFonts w:ascii="Arial" w:eastAsia="Calibri" w:hAnsi="Arial" w:cs="Arial"/>
          <w:color w:val="000000" w:themeColor="text1"/>
          <w:sz w:val="24"/>
          <w:szCs w:val="24"/>
        </w:rPr>
        <w:t>:</w:t>
      </w:r>
    </w:p>
    <w:p w14:paraId="75A39243" w14:textId="1AAE1715" w:rsid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23B836F4" w14:textId="60AB01A7" w:rsidR="00A10CA5" w:rsidRPr="00362CF1" w:rsidRDefault="00A10CA5"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t xml:space="preserve">La paridad de </w:t>
      </w:r>
      <w:r w:rsidR="007C3A71" w:rsidRPr="00C45155">
        <w:rPr>
          <w:rFonts w:ascii="Arial" w:hAnsi="Arial" w:cs="Arial"/>
          <w:sz w:val="24"/>
          <w:szCs w:val="24"/>
        </w:rPr>
        <w:t>género</w:t>
      </w:r>
      <w:r w:rsidRPr="00C45155">
        <w:rPr>
          <w:rFonts w:ascii="Arial" w:hAnsi="Arial" w:cs="Arial"/>
          <w:sz w:val="24"/>
          <w:szCs w:val="24"/>
        </w:rPr>
        <w:t xml:space="preserve"> y que no hubo violencia </w:t>
      </w:r>
      <w:r w:rsidR="007C3A71" w:rsidRPr="00C45155">
        <w:rPr>
          <w:rFonts w:ascii="Arial" w:hAnsi="Arial" w:cs="Arial"/>
          <w:sz w:val="24"/>
          <w:szCs w:val="24"/>
        </w:rPr>
        <w:t>política</w:t>
      </w:r>
      <w:r w:rsidRPr="00C45155">
        <w:rPr>
          <w:rFonts w:ascii="Arial" w:hAnsi="Arial" w:cs="Arial"/>
          <w:sz w:val="24"/>
          <w:szCs w:val="24"/>
        </w:rPr>
        <w:t xml:space="preserve"> contra las mujeres en </w:t>
      </w:r>
      <w:r w:rsidR="007C3A71" w:rsidRPr="00C45155">
        <w:rPr>
          <w:rFonts w:ascii="Arial" w:hAnsi="Arial" w:cs="Arial"/>
          <w:sz w:val="24"/>
          <w:szCs w:val="24"/>
        </w:rPr>
        <w:t>razón</w:t>
      </w:r>
      <w:r w:rsidRPr="00C45155">
        <w:rPr>
          <w:rFonts w:ascii="Arial" w:hAnsi="Arial" w:cs="Arial"/>
          <w:sz w:val="24"/>
          <w:szCs w:val="24"/>
        </w:rPr>
        <w:t xml:space="preserve"> de </w:t>
      </w:r>
      <w:r w:rsidR="007C3A71" w:rsidRPr="00C45155">
        <w:rPr>
          <w:rFonts w:ascii="Arial" w:hAnsi="Arial" w:cs="Arial"/>
          <w:sz w:val="24"/>
          <w:szCs w:val="24"/>
        </w:rPr>
        <w:t>género</w:t>
      </w:r>
      <w:r>
        <w:rPr>
          <w:rFonts w:ascii="Arial" w:hAnsi="Arial" w:cs="Arial"/>
          <w:sz w:val="24"/>
          <w:szCs w:val="24"/>
        </w:rPr>
        <w:t>;</w:t>
      </w:r>
    </w:p>
    <w:p w14:paraId="1F2F100C"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B877200"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462D5B71"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lo que, de acreditarse los requisitos mencionados, procede declarar la validez de la elección, conforme al numeral 2 del artículo señalado.</w:t>
      </w:r>
    </w:p>
    <w:p w14:paraId="5519D830"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6"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2"/>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6"/>
    </w:p>
    <w:p w14:paraId="5B8796FB"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62CF1">
        <w:rPr>
          <w:rFonts w:ascii="Arial" w:eastAsia="Calibri" w:hAnsi="Arial" w:cs="Arial"/>
          <w:color w:val="000000" w:themeColor="text1"/>
          <w:sz w:val="24"/>
          <w:szCs w:val="24"/>
          <w:vertAlign w:val="superscript"/>
        </w:rPr>
        <w:footnoteReference w:id="23"/>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w:t>
      </w:r>
      <w:r w:rsidRPr="00362CF1">
        <w:rPr>
          <w:rFonts w:ascii="Arial" w:eastAsia="Calibri" w:hAnsi="Arial" w:cs="Arial"/>
          <w:color w:val="000000" w:themeColor="text1"/>
          <w:sz w:val="24"/>
          <w:szCs w:val="24"/>
        </w:rPr>
        <w:lastRenderedPageBreak/>
        <w:t xml:space="preserve">plenos en los distintos ámbitos de la relación entre la normatividad y los sistemas normativos indígenas con el Estado. </w:t>
      </w:r>
    </w:p>
    <w:p w14:paraId="7BB80A73"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rPr>
      </w:pPr>
      <w:bookmarkStart w:id="8"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5E75D3DD" w14:textId="77777777" w:rsidR="00362CF1" w:rsidRPr="00362CF1" w:rsidRDefault="00362CF1" w:rsidP="003C21B9">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694DA950" w14:textId="20550DCF"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otra parte, ha sido criterio de</w:t>
      </w:r>
      <w:r w:rsidR="00897AC0">
        <w:rPr>
          <w:rFonts w:ascii="Arial" w:eastAsia="Calibri" w:hAnsi="Arial" w:cs="Arial"/>
          <w:color w:val="000000" w:themeColor="text1"/>
          <w:sz w:val="24"/>
          <w:szCs w:val="24"/>
        </w:rPr>
        <w:t xml:space="preserve">l </w:t>
      </w:r>
      <w:r w:rsidRPr="00362CF1">
        <w:rPr>
          <w:rFonts w:ascii="Arial" w:eastAsia="Calibri" w:hAnsi="Arial" w:cs="Arial"/>
          <w:color w:val="000000" w:themeColor="text1"/>
          <w:sz w:val="24"/>
          <w:szCs w:val="24"/>
        </w:rPr>
        <w:t>Consejo General</w:t>
      </w:r>
      <w:r w:rsidR="00A04C19">
        <w:rPr>
          <w:rFonts w:ascii="Arial" w:eastAsia="Calibri" w:hAnsi="Arial" w:cs="Arial"/>
          <w:color w:val="000000" w:themeColor="text1"/>
          <w:sz w:val="24"/>
          <w:szCs w:val="24"/>
        </w:rPr>
        <w:t xml:space="preserve"> de este Instituto</w:t>
      </w:r>
      <w:r w:rsidRPr="00362CF1">
        <w:rPr>
          <w:rFonts w:ascii="Arial" w:eastAsia="Calibri"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10D7B1D" w14:textId="77777777" w:rsidR="005209EF" w:rsidRPr="003B6A42" w:rsidRDefault="005209EF" w:rsidP="005209EF">
      <w:pPr>
        <w:spacing w:before="120" w:after="120" w:line="276" w:lineRule="auto"/>
        <w:rPr>
          <w:rFonts w:ascii="Arial" w:hAnsi="Arial" w:cs="Arial"/>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631EDDF0" w:rsidR="009F0ADE" w:rsidRPr="0083051D" w:rsidRDefault="00634A5C" w:rsidP="003C21B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respecto de los elementos que</w:t>
      </w:r>
      <w:r w:rsidR="00897AC0">
        <w:rPr>
          <w:rFonts w:ascii="Arial" w:hAnsi="Arial" w:cs="Arial"/>
          <w:color w:val="000000" w:themeColor="text1"/>
          <w:sz w:val="24"/>
          <w:szCs w:val="24"/>
        </w:rPr>
        <w:t xml:space="preserve"> </w:t>
      </w:r>
      <w:r w:rsidR="00897AC0" w:rsidRPr="00F72E98">
        <w:rPr>
          <w:rFonts w:ascii="Arial" w:hAnsi="Arial" w:cs="Arial"/>
          <w:color w:val="000000" w:themeColor="text1"/>
          <w:sz w:val="24"/>
          <w:szCs w:val="24"/>
        </w:rPr>
        <w:t>est</w:t>
      </w:r>
      <w:r w:rsidR="00897AC0">
        <w:rPr>
          <w:rFonts w:ascii="Arial" w:hAnsi="Arial" w:cs="Arial"/>
          <w:color w:val="000000" w:themeColor="text1"/>
          <w:sz w:val="24"/>
          <w:szCs w:val="24"/>
        </w:rPr>
        <w:t>a</w:t>
      </w:r>
      <w:r w:rsidR="00897AC0" w:rsidRPr="00F72E98">
        <w:rPr>
          <w:rFonts w:ascii="Arial" w:hAnsi="Arial" w:cs="Arial"/>
          <w:color w:val="000000" w:themeColor="text1"/>
          <w:sz w:val="24"/>
          <w:szCs w:val="24"/>
        </w:rPr>
        <w:t xml:space="preserve"> </w:t>
      </w:r>
      <w:r w:rsidR="00897AC0">
        <w:rPr>
          <w:rFonts w:ascii="Arial" w:hAnsi="Arial" w:cs="Arial"/>
          <w:color w:val="000000" w:themeColor="text1"/>
          <w:sz w:val="24"/>
          <w:szCs w:val="24"/>
        </w:rPr>
        <w:t>Comisión Permanente de Sistemas Normativos Indígenas</w:t>
      </w:r>
      <w:r w:rsidR="00897AC0" w:rsidRPr="00F72E98" w:rsidDel="007D32A2">
        <w:rPr>
          <w:rFonts w:ascii="Arial" w:hAnsi="Arial" w:cs="Arial"/>
          <w:color w:val="000000" w:themeColor="text1"/>
          <w:sz w:val="24"/>
          <w:szCs w:val="24"/>
        </w:rPr>
        <w:t xml:space="preserve"> </w:t>
      </w:r>
      <w:r w:rsidR="00897AC0">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086067">
        <w:rPr>
          <w:rFonts w:ascii="Arial" w:hAnsi="Arial" w:cs="Arial"/>
          <w:sz w:val="24"/>
          <w:szCs w:val="24"/>
        </w:rPr>
        <w:t>29</w:t>
      </w:r>
      <w:r w:rsidR="00F654A9">
        <w:rPr>
          <w:rFonts w:ascii="Arial" w:hAnsi="Arial" w:cs="Arial"/>
          <w:sz w:val="24"/>
          <w:szCs w:val="24"/>
        </w:rPr>
        <w:t xml:space="preserve"> de </w:t>
      </w:r>
      <w:r w:rsidR="00086067">
        <w:rPr>
          <w:rFonts w:ascii="Arial" w:hAnsi="Arial" w:cs="Arial"/>
          <w:sz w:val="24"/>
          <w:szCs w:val="24"/>
        </w:rPr>
        <w:t>octub</w:t>
      </w:r>
      <w:r w:rsidR="00F654A9">
        <w:rPr>
          <w:rFonts w:ascii="Arial" w:hAnsi="Arial" w:cs="Arial"/>
          <w:sz w:val="24"/>
          <w:szCs w:val="24"/>
        </w:rPr>
        <w:t>re</w:t>
      </w:r>
      <w:r w:rsidR="00452F33">
        <w:rPr>
          <w:rFonts w:ascii="Arial" w:hAnsi="Arial" w:cs="Arial"/>
          <w:sz w:val="24"/>
          <w:szCs w:val="24"/>
        </w:rPr>
        <w:t xml:space="preserv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2773CF">
        <w:rPr>
          <w:rFonts w:ascii="Arial" w:hAnsi="Arial" w:cs="Arial"/>
          <w:sz w:val="24"/>
          <w:szCs w:val="24"/>
        </w:rPr>
        <w:t>Santiago Ihuitlán Plumas</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EC609C">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 xml:space="preserve">Al respecto, conforme a la documentación que </w:t>
      </w:r>
      <w:r w:rsidR="00D0027F" w:rsidRPr="00CF322D">
        <w:rPr>
          <w:rFonts w:ascii="Arial" w:hAnsi="Arial" w:cs="Arial"/>
          <w:sz w:val="24"/>
          <w:szCs w:val="24"/>
        </w:rPr>
        <w:lastRenderedPageBreak/>
        <w:t>obra en este Instituto dicho municipio elige a sus autoridades conforme a las reglas siguientes:</w:t>
      </w:r>
    </w:p>
    <w:p w14:paraId="42892C65" w14:textId="77777777" w:rsidR="001735C7" w:rsidRPr="00086067" w:rsidRDefault="0034231A" w:rsidP="00F654A9">
      <w:pPr>
        <w:spacing w:after="120" w:line="276" w:lineRule="auto"/>
        <w:rPr>
          <w:rFonts w:ascii="Arial" w:hAnsi="Arial" w:cs="Arial"/>
          <w:b/>
          <w:sz w:val="24"/>
          <w:szCs w:val="24"/>
        </w:rPr>
      </w:pPr>
      <w:r w:rsidRPr="00086067">
        <w:rPr>
          <w:rFonts w:ascii="Arial" w:hAnsi="Arial" w:cs="Arial"/>
          <w:b/>
          <w:sz w:val="24"/>
          <w:szCs w:val="24"/>
        </w:rPr>
        <w:t xml:space="preserve">A) ACTOS PREVIOS </w:t>
      </w:r>
    </w:p>
    <w:p w14:paraId="7A1FBEC9" w14:textId="77777777" w:rsidR="00086067" w:rsidRPr="00086067" w:rsidRDefault="00086067" w:rsidP="00F654A9">
      <w:pPr>
        <w:spacing w:after="120" w:line="276" w:lineRule="auto"/>
        <w:rPr>
          <w:rFonts w:ascii="Arial" w:hAnsi="Arial" w:cs="Arial"/>
          <w:sz w:val="24"/>
          <w:szCs w:val="24"/>
        </w:rPr>
      </w:pPr>
      <w:r w:rsidRPr="00086067">
        <w:rPr>
          <w:rFonts w:ascii="Arial" w:hAnsi="Arial" w:cs="Arial"/>
          <w:sz w:val="24"/>
          <w:szCs w:val="24"/>
        </w:rPr>
        <w:t>De los antecedentes y de la información proporcionada por la autoridad municipal, se desprende que no realizan actos previos a la elección.</w:t>
      </w:r>
    </w:p>
    <w:p w14:paraId="048E0B09" w14:textId="2EE70DEC" w:rsidR="001735C7" w:rsidRPr="00086067" w:rsidRDefault="0034231A" w:rsidP="00F654A9">
      <w:pPr>
        <w:spacing w:after="120" w:line="276" w:lineRule="auto"/>
        <w:rPr>
          <w:rFonts w:ascii="Arial" w:hAnsi="Arial" w:cs="Arial"/>
          <w:b/>
          <w:sz w:val="24"/>
          <w:szCs w:val="24"/>
        </w:rPr>
      </w:pPr>
      <w:r w:rsidRPr="00086067">
        <w:rPr>
          <w:rFonts w:ascii="Arial" w:hAnsi="Arial" w:cs="Arial"/>
          <w:b/>
          <w:sz w:val="24"/>
          <w:szCs w:val="24"/>
        </w:rPr>
        <w:t xml:space="preserve"> B) ASAMBLEA DE ELECCIÓN </w:t>
      </w:r>
    </w:p>
    <w:p w14:paraId="315B3817" w14:textId="77777777" w:rsidR="00086067" w:rsidRPr="00086067" w:rsidRDefault="00086067" w:rsidP="00086067">
      <w:pPr>
        <w:spacing w:after="120" w:line="276" w:lineRule="auto"/>
        <w:rPr>
          <w:rFonts w:ascii="Arial" w:hAnsi="Arial" w:cs="Arial"/>
          <w:sz w:val="24"/>
          <w:szCs w:val="24"/>
        </w:rPr>
      </w:pPr>
      <w:r w:rsidRPr="00086067">
        <w:rPr>
          <w:rFonts w:ascii="Arial" w:hAnsi="Arial" w:cs="Arial"/>
          <w:sz w:val="24"/>
          <w:szCs w:val="24"/>
        </w:rPr>
        <w:t xml:space="preserve">La elección de Autoridades se realiza conforme a las siguientes reglas: </w:t>
      </w:r>
    </w:p>
    <w:p w14:paraId="3CF3FBB0" w14:textId="0D043D5B" w:rsidR="0008606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 xml:space="preserve">La Autoridad municipal en función emite la convocatoria para la Asamblea de elección. </w:t>
      </w:r>
    </w:p>
    <w:p w14:paraId="04C760A9" w14:textId="77777777" w:rsidR="0008606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 xml:space="preserve">La Presidencia Municipal en funciones da la indicación a los ministros (topiles), para que recorran la cabecera municipal con tres días de anticipación comunicando a todos los ciudadanos y ciudadanas la fecha y hora de la Asamblea General Comunitaria de elección. </w:t>
      </w:r>
    </w:p>
    <w:p w14:paraId="657B4A83" w14:textId="77777777" w:rsidR="0008606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 xml:space="preserve">Se convoca a ciudadanas y ciudadanos residentes en el municipio; </w:t>
      </w:r>
    </w:p>
    <w:p w14:paraId="2C2FF5C1" w14:textId="77777777" w:rsidR="0008606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 xml:space="preserve">La Asamblea Comunitaria tiene como finalidad integrar el Ayuntamiento municipal y se lleva a cabo en el salón de usos múltiples del Palacio Municipal de Santiago Ihuitlán Plumas, Oaxaca. </w:t>
      </w:r>
    </w:p>
    <w:p w14:paraId="461A9B82" w14:textId="77777777" w:rsidR="0008606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 xml:space="preserve">En la Asamblea General comunitaria de elección, la Secretaría Municipal pasa lista de asistencia, una vez verificado el quórum legal, la Presidencia Municipal instala legalmente la Asamblea, e inicia el nombramiento de la autoridad municipal. Queda a criterio de la asamblea la designación de la mesa de los debates, ya que de los expedientes en consulta se establece que en la elección ordinaria 2013 y 2019 se nombró una Mesa de los Debates, y en la elección ordinaria 2016 fue la propia Autoridad municipal quien desarrolló toda la asamblea electiva. </w:t>
      </w:r>
    </w:p>
    <w:p w14:paraId="594E7501" w14:textId="77777777" w:rsidR="0008606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 xml:space="preserve">Los asambleístas proponen a las candidatas y candidatos mediante ternas, y se emite el voto a mano alzada. </w:t>
      </w:r>
    </w:p>
    <w:p w14:paraId="28BBA16C" w14:textId="77777777" w:rsidR="0008606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 xml:space="preserve">Tienen derecho a votar y ser electos como Autoridades municipales todos los ciudadanos y ciudadanas residentes en la cabecera municipal del municipio. </w:t>
      </w:r>
    </w:p>
    <w:p w14:paraId="7418197C" w14:textId="77777777" w:rsidR="0008606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 xml:space="preserve">Al término de la Asamblea General Comunitaria de elección, se levanta el acta correspondiente en la que consta la integración y duración en el cargo del Ayuntamiento electo, firmando y sellando la Autoridad municipal en función, la Mesa de los Debates, la autoridad Judicial, los Agentes de Policía, la Autoridad Agraria y la ciudadanía. </w:t>
      </w:r>
    </w:p>
    <w:p w14:paraId="318B0B2C" w14:textId="62C9986B" w:rsidR="00F12547" w:rsidRPr="00086067" w:rsidRDefault="00086067" w:rsidP="00086067">
      <w:pPr>
        <w:pStyle w:val="Prrafodelista"/>
        <w:numPr>
          <w:ilvl w:val="0"/>
          <w:numId w:val="44"/>
        </w:numPr>
        <w:spacing w:after="120" w:line="276" w:lineRule="auto"/>
        <w:rPr>
          <w:rFonts w:ascii="Arial" w:hAnsi="Arial" w:cs="Arial"/>
          <w:sz w:val="24"/>
          <w:szCs w:val="24"/>
        </w:rPr>
      </w:pPr>
      <w:r w:rsidRPr="00086067">
        <w:rPr>
          <w:rFonts w:ascii="Arial" w:hAnsi="Arial" w:cs="Arial"/>
          <w:sz w:val="24"/>
          <w:szCs w:val="24"/>
        </w:rPr>
        <w:t>La documentación se remite al Instituto Estatal Electoral y de Participación Ciudadana de Oaxaca.</w:t>
      </w:r>
    </w:p>
    <w:p w14:paraId="7F1F7F98" w14:textId="24D27DF3" w:rsidR="00A426C6" w:rsidRDefault="00A426C6" w:rsidP="00695474">
      <w:pPr>
        <w:spacing w:line="276" w:lineRule="auto"/>
        <w:rPr>
          <w:rFonts w:ascii="Arial" w:hAnsi="Arial" w:cs="Arial"/>
          <w:sz w:val="24"/>
          <w:szCs w:val="24"/>
        </w:rPr>
      </w:pPr>
      <w:r w:rsidRPr="003460C2">
        <w:rPr>
          <w:rFonts w:ascii="Arial" w:hAnsi="Arial" w:cs="Arial"/>
          <w:sz w:val="24"/>
          <w:szCs w:val="24"/>
        </w:rPr>
        <w:lastRenderedPageBreak/>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477072">
        <w:rPr>
          <w:rFonts w:ascii="Arial" w:hAnsi="Arial" w:cs="Arial"/>
          <w:sz w:val="24"/>
          <w:szCs w:val="24"/>
        </w:rPr>
        <w:t>0</w:t>
      </w:r>
      <w:r w:rsidR="00086067">
        <w:rPr>
          <w:rFonts w:ascii="Arial" w:hAnsi="Arial" w:cs="Arial"/>
          <w:sz w:val="24"/>
          <w:szCs w:val="24"/>
        </w:rPr>
        <w:t>76</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2773CF">
        <w:rPr>
          <w:rFonts w:ascii="Arial" w:hAnsi="Arial" w:cs="Arial"/>
          <w:sz w:val="24"/>
          <w:szCs w:val="24"/>
        </w:rPr>
        <w:t>Santiago Ihuitlán Plumas</w:t>
      </w:r>
      <w:r w:rsidRPr="00BB7232">
        <w:rPr>
          <w:rFonts w:ascii="Arial" w:hAnsi="Arial" w:cs="Arial"/>
          <w:sz w:val="24"/>
          <w:szCs w:val="24"/>
        </w:rPr>
        <w:t>, Oaxaca.</w:t>
      </w:r>
    </w:p>
    <w:p w14:paraId="5FED031F" w14:textId="35B71A56" w:rsidR="00477072" w:rsidRDefault="00A426C6" w:rsidP="00695474">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sidR="00477072">
        <w:rPr>
          <w:rFonts w:ascii="Arial" w:hAnsi="Arial" w:cs="Arial"/>
          <w:sz w:val="24"/>
          <w:szCs w:val="24"/>
        </w:rPr>
        <w:t>fijándose en lo</w:t>
      </w:r>
      <w:r w:rsidR="001735C7">
        <w:rPr>
          <w:rFonts w:ascii="Arial" w:hAnsi="Arial" w:cs="Arial"/>
          <w:sz w:val="24"/>
          <w:szCs w:val="24"/>
        </w:rPr>
        <w:t>s</w:t>
      </w:r>
      <w:r w:rsidR="00477072">
        <w:rPr>
          <w:rFonts w:ascii="Arial" w:hAnsi="Arial" w:cs="Arial"/>
          <w:sz w:val="24"/>
          <w:szCs w:val="24"/>
        </w:rPr>
        <w:t xml:space="preserve"> diferentes lugares públicos y concur</w:t>
      </w:r>
      <w:r w:rsidR="00086067">
        <w:rPr>
          <w:rFonts w:ascii="Arial" w:hAnsi="Arial" w:cs="Arial"/>
          <w:sz w:val="24"/>
          <w:szCs w:val="24"/>
        </w:rPr>
        <w:t xml:space="preserve">ridos de dicho municipio,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1AC7A404" w14:textId="4DD85A9D" w:rsidR="00081388" w:rsidRDefault="00086067" w:rsidP="00695474">
      <w:pPr>
        <w:spacing w:line="276" w:lineRule="auto"/>
        <w:rPr>
          <w:rFonts w:ascii="Arial" w:hAnsi="Arial" w:cs="Arial"/>
          <w:bCs/>
          <w:sz w:val="24"/>
          <w:szCs w:val="24"/>
        </w:rPr>
      </w:pPr>
      <w:r>
        <w:rPr>
          <w:rFonts w:ascii="Arial" w:hAnsi="Arial" w:cs="Arial"/>
          <w:sz w:val="24"/>
          <w:szCs w:val="24"/>
        </w:rPr>
        <w:t>El día 29</w:t>
      </w:r>
      <w:r w:rsidR="00866992">
        <w:rPr>
          <w:rFonts w:ascii="Arial" w:hAnsi="Arial" w:cs="Arial"/>
          <w:sz w:val="24"/>
          <w:szCs w:val="24"/>
        </w:rPr>
        <w:t xml:space="preserve"> de </w:t>
      </w:r>
      <w:r w:rsidR="00B471BC">
        <w:rPr>
          <w:rFonts w:ascii="Arial" w:hAnsi="Arial" w:cs="Arial"/>
          <w:sz w:val="24"/>
          <w:szCs w:val="24"/>
        </w:rPr>
        <w:t>noviembre</w:t>
      </w:r>
      <w:r w:rsidR="00866992">
        <w:rPr>
          <w:rFonts w:ascii="Arial" w:hAnsi="Arial" w:cs="Arial"/>
          <w:sz w:val="24"/>
          <w:szCs w:val="24"/>
        </w:rPr>
        <w:t xml:space="preserve"> de 202</w:t>
      </w:r>
      <w:r w:rsidR="00695474">
        <w:rPr>
          <w:rFonts w:ascii="Arial" w:hAnsi="Arial" w:cs="Arial"/>
          <w:sz w:val="24"/>
          <w:szCs w:val="24"/>
        </w:rPr>
        <w:t>2</w:t>
      </w:r>
      <w:r w:rsidR="0047779E">
        <w:rPr>
          <w:rFonts w:ascii="Arial" w:hAnsi="Arial" w:cs="Arial"/>
          <w:sz w:val="24"/>
          <w:szCs w:val="24"/>
        </w:rPr>
        <w:t>,</w:t>
      </w:r>
      <w:r w:rsidR="00866992">
        <w:rPr>
          <w:rFonts w:ascii="Arial" w:hAnsi="Arial" w:cs="Arial"/>
          <w:sz w:val="24"/>
          <w:szCs w:val="24"/>
        </w:rPr>
        <w:t xml:space="preserve"> se llevó </w:t>
      </w:r>
      <w:r w:rsidR="005227C7">
        <w:rPr>
          <w:rFonts w:ascii="Arial" w:hAnsi="Arial" w:cs="Arial"/>
          <w:sz w:val="24"/>
          <w:szCs w:val="24"/>
        </w:rPr>
        <w:t>a cabo</w:t>
      </w:r>
      <w:r w:rsidR="00866992">
        <w:rPr>
          <w:rFonts w:ascii="Arial" w:hAnsi="Arial" w:cs="Arial"/>
          <w:sz w:val="24"/>
          <w:szCs w:val="24"/>
        </w:rPr>
        <w:t xml:space="preserve"> </w:t>
      </w:r>
      <w:r w:rsidR="00695474">
        <w:rPr>
          <w:rFonts w:ascii="Arial" w:hAnsi="Arial" w:cs="Arial"/>
          <w:sz w:val="24"/>
          <w:szCs w:val="24"/>
        </w:rPr>
        <w:t xml:space="preserve">la Asamblea </w:t>
      </w:r>
      <w:r w:rsidR="00B471BC">
        <w:rPr>
          <w:rFonts w:ascii="Arial" w:hAnsi="Arial" w:cs="Arial"/>
          <w:sz w:val="24"/>
          <w:szCs w:val="24"/>
        </w:rPr>
        <w:t>General de elección,</w:t>
      </w:r>
      <w:r w:rsidR="00695474">
        <w:rPr>
          <w:rFonts w:ascii="Arial" w:hAnsi="Arial" w:cs="Arial"/>
          <w:sz w:val="24"/>
          <w:szCs w:val="24"/>
        </w:rPr>
        <w:t xml:space="preserve"> </w:t>
      </w:r>
      <w:r w:rsidR="00866992" w:rsidRPr="007773B2">
        <w:rPr>
          <w:rFonts w:ascii="Arial" w:hAnsi="Arial" w:cs="Arial"/>
          <w:sz w:val="24"/>
          <w:szCs w:val="24"/>
        </w:rPr>
        <w:t xml:space="preserve">una vez realizado el pase de lista, se declaró la existencia del quórum legal con </w:t>
      </w:r>
      <w:r w:rsidR="00FF4728">
        <w:rPr>
          <w:rFonts w:ascii="Arial" w:hAnsi="Arial" w:cs="Arial"/>
          <w:sz w:val="24"/>
          <w:szCs w:val="24"/>
        </w:rPr>
        <w:t>79</w:t>
      </w:r>
      <w:r w:rsidR="00866992" w:rsidRPr="00C72BE5">
        <w:rPr>
          <w:rFonts w:ascii="Arial" w:hAnsi="Arial" w:cs="Arial"/>
          <w:b/>
          <w:bCs/>
          <w:sz w:val="24"/>
          <w:szCs w:val="24"/>
        </w:rPr>
        <w:t xml:space="preserve"> </w:t>
      </w:r>
      <w:r w:rsidR="005512BE" w:rsidRPr="00FF4728">
        <w:rPr>
          <w:rFonts w:ascii="Arial" w:hAnsi="Arial" w:cs="Arial"/>
          <w:bCs/>
          <w:sz w:val="24"/>
          <w:szCs w:val="24"/>
        </w:rPr>
        <w:t>asambleístas</w:t>
      </w:r>
      <w:r w:rsidR="00FF4728" w:rsidRPr="00FF4728">
        <w:rPr>
          <w:rFonts w:ascii="Arial" w:hAnsi="Arial" w:cs="Arial"/>
          <w:bCs/>
          <w:sz w:val="24"/>
          <w:szCs w:val="24"/>
        </w:rPr>
        <w:t xml:space="preserve">, no obstante, de una revisión a </w:t>
      </w:r>
      <w:r w:rsidR="00081388" w:rsidRPr="00FF4728">
        <w:rPr>
          <w:rFonts w:ascii="Arial" w:hAnsi="Arial" w:cs="Arial"/>
          <w:bCs/>
          <w:sz w:val="24"/>
          <w:szCs w:val="24"/>
        </w:rPr>
        <w:t>las listas</w:t>
      </w:r>
      <w:r w:rsidR="00FF4728" w:rsidRPr="00FF4728">
        <w:rPr>
          <w:rFonts w:ascii="Arial" w:hAnsi="Arial" w:cs="Arial"/>
          <w:bCs/>
          <w:sz w:val="24"/>
          <w:szCs w:val="24"/>
        </w:rPr>
        <w:t xml:space="preserve"> de asistencias se pudo determinar que ha dicho acto acudieron</w:t>
      </w:r>
      <w:r w:rsidR="00FF4728">
        <w:rPr>
          <w:rFonts w:ascii="Arial" w:hAnsi="Arial" w:cs="Arial"/>
          <w:b/>
          <w:bCs/>
          <w:sz w:val="24"/>
          <w:szCs w:val="24"/>
        </w:rPr>
        <w:t xml:space="preserve"> 57 </w:t>
      </w:r>
      <w:r w:rsidR="00081388">
        <w:rPr>
          <w:rFonts w:ascii="Arial" w:hAnsi="Arial" w:cs="Arial"/>
          <w:b/>
          <w:bCs/>
          <w:sz w:val="24"/>
          <w:szCs w:val="24"/>
        </w:rPr>
        <w:t>asambleístas,</w:t>
      </w:r>
      <w:r w:rsidR="00FF4728">
        <w:rPr>
          <w:rFonts w:ascii="Arial" w:hAnsi="Arial" w:cs="Arial"/>
          <w:b/>
          <w:bCs/>
          <w:sz w:val="24"/>
          <w:szCs w:val="24"/>
        </w:rPr>
        <w:t xml:space="preserve"> de los cuales 46 </w:t>
      </w:r>
      <w:r w:rsidR="00FF4728" w:rsidRPr="007773B2">
        <w:rPr>
          <w:rFonts w:ascii="Arial" w:hAnsi="Arial" w:cs="Arial"/>
          <w:b/>
          <w:bCs/>
          <w:sz w:val="24"/>
          <w:szCs w:val="24"/>
        </w:rPr>
        <w:t>hombres y</w:t>
      </w:r>
      <w:r w:rsidR="00FF4728">
        <w:rPr>
          <w:rFonts w:ascii="Arial" w:hAnsi="Arial" w:cs="Arial"/>
          <w:b/>
          <w:bCs/>
          <w:sz w:val="24"/>
          <w:szCs w:val="24"/>
        </w:rPr>
        <w:t xml:space="preserve"> 11 </w:t>
      </w:r>
      <w:r w:rsidR="00FF4728" w:rsidRPr="007773B2">
        <w:rPr>
          <w:rFonts w:ascii="Arial" w:hAnsi="Arial" w:cs="Arial"/>
          <w:b/>
          <w:bCs/>
          <w:sz w:val="24"/>
          <w:szCs w:val="24"/>
        </w:rPr>
        <w:t>mujeres</w:t>
      </w:r>
      <w:r w:rsidR="00866992" w:rsidRPr="007773B2">
        <w:rPr>
          <w:rFonts w:ascii="Arial" w:hAnsi="Arial" w:cs="Arial"/>
          <w:b/>
          <w:bCs/>
          <w:sz w:val="24"/>
          <w:szCs w:val="24"/>
        </w:rPr>
        <w:t xml:space="preserve">; </w:t>
      </w:r>
      <w:r w:rsidR="00866992" w:rsidRPr="007773B2">
        <w:rPr>
          <w:rFonts w:ascii="Arial" w:hAnsi="Arial" w:cs="Arial"/>
          <w:sz w:val="24"/>
          <w:szCs w:val="24"/>
        </w:rPr>
        <w:t>enseguida</w:t>
      </w:r>
      <w:r w:rsidR="00866992" w:rsidRPr="007773B2">
        <w:rPr>
          <w:rFonts w:ascii="Arial" w:hAnsi="Arial" w:cs="Arial"/>
          <w:bCs/>
          <w:sz w:val="24"/>
          <w:szCs w:val="24"/>
        </w:rPr>
        <w:t xml:space="preserve"> </w:t>
      </w:r>
      <w:r w:rsidR="00866992">
        <w:rPr>
          <w:rFonts w:ascii="Arial" w:hAnsi="Arial" w:cs="Arial"/>
          <w:bCs/>
          <w:sz w:val="24"/>
          <w:szCs w:val="24"/>
        </w:rPr>
        <w:t xml:space="preserve">el Presidente </w:t>
      </w:r>
      <w:r w:rsidR="005512BE">
        <w:rPr>
          <w:rFonts w:ascii="Arial" w:hAnsi="Arial" w:cs="Arial"/>
          <w:bCs/>
          <w:sz w:val="24"/>
          <w:szCs w:val="24"/>
        </w:rPr>
        <w:t>Municipal instaló la</w:t>
      </w:r>
      <w:r w:rsidR="00866992">
        <w:rPr>
          <w:rFonts w:ascii="Arial" w:hAnsi="Arial" w:cs="Arial"/>
          <w:bCs/>
          <w:sz w:val="24"/>
          <w:szCs w:val="24"/>
        </w:rPr>
        <w:t xml:space="preserve"> </w:t>
      </w:r>
      <w:r w:rsidR="00081388">
        <w:rPr>
          <w:rFonts w:ascii="Arial" w:hAnsi="Arial" w:cs="Arial"/>
          <w:bCs/>
          <w:sz w:val="24"/>
          <w:szCs w:val="24"/>
        </w:rPr>
        <w:t>A</w:t>
      </w:r>
      <w:r w:rsidR="00866992">
        <w:rPr>
          <w:rFonts w:ascii="Arial" w:hAnsi="Arial" w:cs="Arial"/>
          <w:bCs/>
          <w:sz w:val="24"/>
          <w:szCs w:val="24"/>
        </w:rPr>
        <w:t>samblea</w:t>
      </w:r>
      <w:r w:rsidR="00081388">
        <w:rPr>
          <w:rFonts w:ascii="Arial" w:hAnsi="Arial" w:cs="Arial"/>
          <w:bCs/>
          <w:sz w:val="24"/>
          <w:szCs w:val="24"/>
        </w:rPr>
        <w:t>.</w:t>
      </w:r>
    </w:p>
    <w:p w14:paraId="68135698" w14:textId="0D79FAE3" w:rsidR="00866992" w:rsidRDefault="00081388" w:rsidP="00695474">
      <w:pPr>
        <w:spacing w:line="276" w:lineRule="auto"/>
        <w:rPr>
          <w:rFonts w:ascii="Arial" w:hAnsi="Arial" w:cs="Arial"/>
          <w:sz w:val="24"/>
          <w:szCs w:val="24"/>
        </w:rPr>
      </w:pPr>
      <w:r>
        <w:rPr>
          <w:rFonts w:ascii="Arial" w:hAnsi="Arial" w:cs="Arial"/>
          <w:bCs/>
          <w:sz w:val="24"/>
          <w:szCs w:val="24"/>
        </w:rPr>
        <w:t>Acto seguido</w:t>
      </w:r>
      <w:r w:rsidR="0047779E">
        <w:rPr>
          <w:rFonts w:ascii="Arial" w:hAnsi="Arial" w:cs="Arial"/>
          <w:bCs/>
          <w:sz w:val="24"/>
          <w:szCs w:val="24"/>
        </w:rPr>
        <w:t>,</w:t>
      </w:r>
      <w:r>
        <w:rPr>
          <w:rFonts w:ascii="Arial" w:hAnsi="Arial" w:cs="Arial"/>
          <w:bCs/>
          <w:sz w:val="24"/>
          <w:szCs w:val="24"/>
        </w:rPr>
        <w:t xml:space="preserve"> se procedi</w:t>
      </w:r>
      <w:r w:rsidR="0047779E">
        <w:rPr>
          <w:rFonts w:ascii="Arial" w:hAnsi="Arial" w:cs="Arial"/>
          <w:bCs/>
          <w:sz w:val="24"/>
          <w:szCs w:val="24"/>
        </w:rPr>
        <w:t>ó</w:t>
      </w:r>
      <w:r w:rsidR="00A10CA5">
        <w:rPr>
          <w:rFonts w:ascii="Arial" w:hAnsi="Arial" w:cs="Arial"/>
          <w:bCs/>
          <w:sz w:val="24"/>
          <w:szCs w:val="24"/>
        </w:rPr>
        <w:t xml:space="preserve"> </w:t>
      </w:r>
      <w:r w:rsidR="00866992" w:rsidRPr="007773B2">
        <w:rPr>
          <w:rFonts w:ascii="Arial" w:hAnsi="Arial" w:cs="Arial"/>
          <w:bCs/>
          <w:sz w:val="24"/>
          <w:szCs w:val="24"/>
        </w:rPr>
        <w:t xml:space="preserve">al nombramiento de los integrantes </w:t>
      </w:r>
      <w:r w:rsidR="00FF4728">
        <w:rPr>
          <w:rFonts w:ascii="Arial" w:hAnsi="Arial" w:cs="Arial"/>
          <w:bCs/>
          <w:sz w:val="24"/>
          <w:szCs w:val="24"/>
        </w:rPr>
        <w:t xml:space="preserve">del </w:t>
      </w:r>
      <w:r>
        <w:rPr>
          <w:rFonts w:ascii="Arial" w:hAnsi="Arial" w:cs="Arial"/>
          <w:bCs/>
          <w:sz w:val="24"/>
          <w:szCs w:val="24"/>
        </w:rPr>
        <w:t>A</w:t>
      </w:r>
      <w:r w:rsidR="00FF4728">
        <w:rPr>
          <w:rFonts w:ascii="Arial" w:hAnsi="Arial" w:cs="Arial"/>
          <w:bCs/>
          <w:sz w:val="24"/>
          <w:szCs w:val="24"/>
        </w:rPr>
        <w:t xml:space="preserve">yuntamiento para el </w:t>
      </w:r>
      <w:r w:rsidR="00883CD8">
        <w:rPr>
          <w:rFonts w:ascii="Arial" w:hAnsi="Arial" w:cs="Arial"/>
          <w:bCs/>
          <w:sz w:val="24"/>
          <w:szCs w:val="24"/>
        </w:rPr>
        <w:t>periodo</w:t>
      </w:r>
      <w:r w:rsidR="00FF4728">
        <w:rPr>
          <w:rFonts w:ascii="Arial" w:hAnsi="Arial" w:cs="Arial"/>
          <w:bCs/>
          <w:sz w:val="24"/>
          <w:szCs w:val="24"/>
        </w:rPr>
        <w:t xml:space="preserve"> 2023-2025, los </w:t>
      </w:r>
      <w:r>
        <w:rPr>
          <w:rFonts w:ascii="Arial" w:hAnsi="Arial" w:cs="Arial"/>
          <w:bCs/>
          <w:sz w:val="24"/>
          <w:szCs w:val="24"/>
        </w:rPr>
        <w:t>A</w:t>
      </w:r>
      <w:r w:rsidR="00FF4728">
        <w:rPr>
          <w:rFonts w:ascii="Arial" w:hAnsi="Arial" w:cs="Arial"/>
          <w:bCs/>
          <w:sz w:val="24"/>
          <w:szCs w:val="24"/>
        </w:rPr>
        <w:t xml:space="preserve">sambleístas propusieron que se realice por medio de tres </w:t>
      </w:r>
      <w:r w:rsidR="00FF4728" w:rsidRPr="005048A3">
        <w:rPr>
          <w:rFonts w:ascii="Arial" w:hAnsi="Arial" w:cs="Arial"/>
          <w:b/>
          <w:sz w:val="24"/>
          <w:szCs w:val="24"/>
        </w:rPr>
        <w:t>ternas</w:t>
      </w:r>
      <w:r w:rsidR="00FF4728">
        <w:rPr>
          <w:rFonts w:ascii="Arial" w:hAnsi="Arial" w:cs="Arial"/>
          <w:bCs/>
          <w:sz w:val="24"/>
          <w:szCs w:val="24"/>
        </w:rPr>
        <w:t xml:space="preserve"> de las cuales saldrán tres candidatos, uno por terna y estos serán sometidos a votación ante la Asamblea y será elegido quién obtenga más votos</w:t>
      </w:r>
      <w:r w:rsidR="00883CD8">
        <w:rPr>
          <w:rFonts w:ascii="Arial" w:hAnsi="Arial" w:cs="Arial"/>
          <w:bCs/>
          <w:sz w:val="24"/>
          <w:szCs w:val="24"/>
        </w:rPr>
        <w:t>, nombrando a dos escrutadores.</w:t>
      </w:r>
    </w:p>
    <w:p w14:paraId="165C0553" w14:textId="34ECC144" w:rsidR="00D52925" w:rsidRDefault="005048A3" w:rsidP="00695474">
      <w:pPr>
        <w:spacing w:line="276" w:lineRule="auto"/>
        <w:rPr>
          <w:rFonts w:ascii="Arial" w:hAnsi="Arial" w:cs="Arial"/>
          <w:sz w:val="24"/>
          <w:szCs w:val="24"/>
        </w:rPr>
      </w:pPr>
      <w:r>
        <w:rPr>
          <w:rFonts w:ascii="Arial" w:hAnsi="Arial" w:cs="Arial"/>
          <w:sz w:val="24"/>
          <w:szCs w:val="24"/>
        </w:rPr>
        <w:t>Continuando con la asamblea</w:t>
      </w:r>
      <w:r w:rsidR="00E01085">
        <w:rPr>
          <w:rFonts w:ascii="Arial" w:hAnsi="Arial" w:cs="Arial"/>
          <w:sz w:val="24"/>
          <w:szCs w:val="24"/>
        </w:rPr>
        <w:t xml:space="preserve">, </w:t>
      </w:r>
      <w:r w:rsidR="00883CD8">
        <w:rPr>
          <w:rFonts w:ascii="Arial" w:hAnsi="Arial" w:cs="Arial"/>
          <w:sz w:val="24"/>
          <w:szCs w:val="24"/>
        </w:rPr>
        <w:t xml:space="preserve">el Secretario Municipal dio a conocer la lista de </w:t>
      </w:r>
      <w:r w:rsidR="00EC609C">
        <w:rPr>
          <w:rFonts w:ascii="Arial" w:hAnsi="Arial" w:cs="Arial"/>
          <w:sz w:val="24"/>
          <w:szCs w:val="24"/>
        </w:rPr>
        <w:t xml:space="preserve">personas </w:t>
      </w:r>
      <w:r w:rsidR="00883CD8">
        <w:rPr>
          <w:rFonts w:ascii="Arial" w:hAnsi="Arial" w:cs="Arial"/>
          <w:sz w:val="24"/>
          <w:szCs w:val="24"/>
        </w:rPr>
        <w:t>que est</w:t>
      </w:r>
      <w:r>
        <w:rPr>
          <w:rFonts w:ascii="Arial" w:hAnsi="Arial" w:cs="Arial"/>
          <w:sz w:val="24"/>
          <w:szCs w:val="24"/>
        </w:rPr>
        <w:t>aba</w:t>
      </w:r>
      <w:r w:rsidR="00883CD8">
        <w:rPr>
          <w:rFonts w:ascii="Arial" w:hAnsi="Arial" w:cs="Arial"/>
          <w:sz w:val="24"/>
          <w:szCs w:val="24"/>
        </w:rPr>
        <w:t>n disponibles para ser electos</w:t>
      </w:r>
      <w:r>
        <w:rPr>
          <w:rFonts w:ascii="Arial" w:hAnsi="Arial" w:cs="Arial"/>
          <w:sz w:val="24"/>
          <w:szCs w:val="24"/>
        </w:rPr>
        <w:t xml:space="preserve"> dando inici</w:t>
      </w:r>
      <w:r w:rsidR="00EC609C">
        <w:rPr>
          <w:rFonts w:ascii="Arial" w:hAnsi="Arial" w:cs="Arial"/>
          <w:sz w:val="24"/>
          <w:szCs w:val="24"/>
        </w:rPr>
        <w:t>o</w:t>
      </w:r>
      <w:r>
        <w:rPr>
          <w:rFonts w:ascii="Arial" w:hAnsi="Arial" w:cs="Arial"/>
          <w:sz w:val="24"/>
          <w:szCs w:val="24"/>
        </w:rPr>
        <w:t xml:space="preserve"> la</w:t>
      </w:r>
      <w:r w:rsidR="00883CD8">
        <w:rPr>
          <w:rFonts w:ascii="Arial" w:hAnsi="Arial" w:cs="Arial"/>
          <w:sz w:val="24"/>
          <w:szCs w:val="24"/>
        </w:rPr>
        <w:t xml:space="preserve"> elección, </w:t>
      </w:r>
      <w:r w:rsidR="00141863">
        <w:rPr>
          <w:rFonts w:ascii="Arial" w:hAnsi="Arial" w:cs="Arial"/>
          <w:sz w:val="24"/>
          <w:szCs w:val="24"/>
        </w:rPr>
        <w:t>y emitida la votación se obtuvieron los siguientes resultados:</w:t>
      </w:r>
    </w:p>
    <w:tbl>
      <w:tblPr>
        <w:tblStyle w:val="Tablaconcuadrcula"/>
        <w:tblW w:w="5735" w:type="dxa"/>
        <w:tblInd w:w="1838" w:type="dxa"/>
        <w:tblLook w:val="04A0" w:firstRow="1" w:lastRow="0" w:firstColumn="1" w:lastColumn="0" w:noHBand="0" w:noVBand="1"/>
      </w:tblPr>
      <w:tblGrid>
        <w:gridCol w:w="4500"/>
        <w:gridCol w:w="1235"/>
      </w:tblGrid>
      <w:tr w:rsidR="00022B85" w:rsidRPr="005B1791" w14:paraId="402CBA1A" w14:textId="77777777" w:rsidTr="00F27263">
        <w:trPr>
          <w:trHeight w:val="284"/>
        </w:trPr>
        <w:tc>
          <w:tcPr>
            <w:tcW w:w="5735" w:type="dxa"/>
            <w:gridSpan w:val="2"/>
            <w:shd w:val="clear" w:color="auto" w:fill="D0CECE" w:themeFill="background2" w:themeFillShade="E6"/>
          </w:tcPr>
          <w:p w14:paraId="726FA57E" w14:textId="0F7CEAE8" w:rsidR="00022B85" w:rsidRPr="005B1791" w:rsidRDefault="00ED69C4" w:rsidP="00F27263">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022B85" w:rsidRPr="005B1791" w14:paraId="5F3D110E" w14:textId="77777777" w:rsidTr="00F27263">
        <w:trPr>
          <w:trHeight w:val="284"/>
        </w:trPr>
        <w:tc>
          <w:tcPr>
            <w:tcW w:w="4500" w:type="dxa"/>
            <w:shd w:val="clear" w:color="auto" w:fill="D0CECE" w:themeFill="background2" w:themeFillShade="E6"/>
          </w:tcPr>
          <w:p w14:paraId="0EEC3D82" w14:textId="549CA58F" w:rsidR="00022B85" w:rsidRPr="005B1791" w:rsidRDefault="00081388" w:rsidP="00F27263">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18005156" w14:textId="7ADAD5B2" w:rsidR="00022B85" w:rsidRPr="005B1791" w:rsidRDefault="00ED69C4"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022B85" w:rsidRPr="005B1791" w14:paraId="58FDD249" w14:textId="77777777" w:rsidTr="00F27263">
        <w:trPr>
          <w:trHeight w:val="271"/>
        </w:trPr>
        <w:tc>
          <w:tcPr>
            <w:tcW w:w="4500" w:type="dxa"/>
          </w:tcPr>
          <w:p w14:paraId="44C4247F" w14:textId="4A4085D8" w:rsidR="00022B85" w:rsidRPr="00022B85" w:rsidRDefault="00ED69C4" w:rsidP="00022B85">
            <w:pPr>
              <w:spacing w:after="0" w:line="276" w:lineRule="auto"/>
              <w:jc w:val="left"/>
              <w:rPr>
                <w:rFonts w:ascii="Arial" w:hAnsi="Arial" w:cs="Arial"/>
                <w:b/>
                <w:sz w:val="20"/>
                <w:szCs w:val="20"/>
              </w:rPr>
            </w:pPr>
            <w:r w:rsidRPr="00022B85">
              <w:rPr>
                <w:rFonts w:ascii="Arial" w:hAnsi="Arial" w:cs="Arial"/>
                <w:b/>
                <w:sz w:val="20"/>
                <w:szCs w:val="24"/>
              </w:rPr>
              <w:t>BENITO LÓPEZ LÓPEZ</w:t>
            </w:r>
          </w:p>
        </w:tc>
        <w:tc>
          <w:tcPr>
            <w:tcW w:w="1235" w:type="dxa"/>
          </w:tcPr>
          <w:p w14:paraId="33B8F0E2" w14:textId="5A5091A3" w:rsidR="00022B85" w:rsidRPr="00022B85" w:rsidRDefault="00ED69C4" w:rsidP="00022B85">
            <w:pPr>
              <w:spacing w:after="0" w:line="276" w:lineRule="auto"/>
              <w:jc w:val="center"/>
              <w:rPr>
                <w:rFonts w:ascii="Arial" w:hAnsi="Arial" w:cs="Arial"/>
                <w:b/>
                <w:sz w:val="20"/>
                <w:szCs w:val="20"/>
              </w:rPr>
            </w:pPr>
            <w:r w:rsidRPr="00022B85">
              <w:rPr>
                <w:rFonts w:ascii="Arial" w:hAnsi="Arial" w:cs="Arial"/>
                <w:b/>
                <w:sz w:val="20"/>
                <w:szCs w:val="20"/>
              </w:rPr>
              <w:t>31</w:t>
            </w:r>
          </w:p>
        </w:tc>
      </w:tr>
      <w:tr w:rsidR="00022B85" w:rsidRPr="005B1791" w14:paraId="2ED380B6" w14:textId="77777777" w:rsidTr="00F27263">
        <w:trPr>
          <w:trHeight w:val="271"/>
        </w:trPr>
        <w:tc>
          <w:tcPr>
            <w:tcW w:w="4500" w:type="dxa"/>
          </w:tcPr>
          <w:p w14:paraId="1C791F9A" w14:textId="16834B74" w:rsidR="00022B85" w:rsidRPr="00A32DA7" w:rsidRDefault="00ED69C4" w:rsidP="00022B85">
            <w:pPr>
              <w:spacing w:after="0" w:line="276" w:lineRule="auto"/>
              <w:jc w:val="left"/>
              <w:rPr>
                <w:rFonts w:ascii="Arial" w:hAnsi="Arial" w:cs="Arial"/>
                <w:bCs/>
                <w:sz w:val="20"/>
                <w:szCs w:val="20"/>
              </w:rPr>
            </w:pPr>
            <w:r>
              <w:rPr>
                <w:rFonts w:ascii="Arial" w:hAnsi="Arial" w:cs="Arial"/>
                <w:sz w:val="20"/>
                <w:szCs w:val="24"/>
              </w:rPr>
              <w:t>ORLANDO GUARNEROS LAGUNAS</w:t>
            </w:r>
          </w:p>
        </w:tc>
        <w:tc>
          <w:tcPr>
            <w:tcW w:w="1235" w:type="dxa"/>
          </w:tcPr>
          <w:p w14:paraId="6DBE0BB1" w14:textId="0073773C" w:rsidR="00022B85" w:rsidRPr="00A32DA7" w:rsidRDefault="00ED69C4" w:rsidP="00022B85">
            <w:pPr>
              <w:spacing w:after="0" w:line="276" w:lineRule="auto"/>
              <w:jc w:val="center"/>
              <w:rPr>
                <w:rFonts w:ascii="Arial" w:hAnsi="Arial" w:cs="Arial"/>
                <w:bCs/>
                <w:sz w:val="20"/>
                <w:szCs w:val="20"/>
              </w:rPr>
            </w:pPr>
            <w:r>
              <w:rPr>
                <w:rFonts w:ascii="Arial" w:hAnsi="Arial" w:cs="Arial"/>
                <w:bCs/>
                <w:sz w:val="20"/>
                <w:szCs w:val="20"/>
              </w:rPr>
              <w:t>29</w:t>
            </w:r>
          </w:p>
        </w:tc>
      </w:tr>
      <w:tr w:rsidR="00022B85" w:rsidRPr="005B1791" w14:paraId="3120FC09" w14:textId="77777777" w:rsidTr="00F27263">
        <w:trPr>
          <w:trHeight w:val="271"/>
        </w:trPr>
        <w:tc>
          <w:tcPr>
            <w:tcW w:w="4500" w:type="dxa"/>
          </w:tcPr>
          <w:p w14:paraId="02FD7FE4" w14:textId="0A4C876E" w:rsidR="00022B85" w:rsidRPr="00A32DA7" w:rsidRDefault="00ED69C4" w:rsidP="00022B85">
            <w:pPr>
              <w:spacing w:after="0" w:line="276" w:lineRule="auto"/>
              <w:jc w:val="left"/>
              <w:rPr>
                <w:rFonts w:ascii="Arial" w:hAnsi="Arial" w:cs="Arial"/>
                <w:b/>
                <w:sz w:val="20"/>
                <w:szCs w:val="20"/>
              </w:rPr>
            </w:pPr>
            <w:r>
              <w:rPr>
                <w:rFonts w:ascii="Arial" w:hAnsi="Arial" w:cs="Arial"/>
                <w:sz w:val="20"/>
                <w:szCs w:val="24"/>
              </w:rPr>
              <w:t>GERARDO CRUZ JIMÉNEZ</w:t>
            </w:r>
          </w:p>
        </w:tc>
        <w:tc>
          <w:tcPr>
            <w:tcW w:w="1235" w:type="dxa"/>
          </w:tcPr>
          <w:p w14:paraId="52200307" w14:textId="175EB8C7" w:rsidR="00022B85" w:rsidRPr="00A32DA7" w:rsidRDefault="00ED69C4" w:rsidP="00022B85">
            <w:pPr>
              <w:spacing w:after="0" w:line="276" w:lineRule="auto"/>
              <w:jc w:val="center"/>
              <w:rPr>
                <w:rFonts w:ascii="Arial" w:hAnsi="Arial" w:cs="Arial"/>
                <w:b/>
                <w:sz w:val="20"/>
                <w:szCs w:val="20"/>
              </w:rPr>
            </w:pPr>
            <w:r>
              <w:rPr>
                <w:rFonts w:ascii="Arial" w:hAnsi="Arial" w:cs="Arial"/>
                <w:b/>
                <w:sz w:val="20"/>
                <w:szCs w:val="20"/>
              </w:rPr>
              <w:t>3</w:t>
            </w:r>
          </w:p>
        </w:tc>
      </w:tr>
    </w:tbl>
    <w:p w14:paraId="67DC0FA0" w14:textId="77777777" w:rsidR="00CC4FC9" w:rsidRDefault="00CC4FC9"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022B85" w:rsidRPr="005B1791" w14:paraId="4A9CFC97" w14:textId="77777777" w:rsidTr="00F27263">
        <w:trPr>
          <w:trHeight w:val="284"/>
        </w:trPr>
        <w:tc>
          <w:tcPr>
            <w:tcW w:w="5735" w:type="dxa"/>
            <w:gridSpan w:val="2"/>
            <w:shd w:val="clear" w:color="auto" w:fill="D0CECE" w:themeFill="background2" w:themeFillShade="E6"/>
          </w:tcPr>
          <w:p w14:paraId="60C397A2" w14:textId="5A4BCC52" w:rsidR="00022B85" w:rsidRPr="005B1791" w:rsidRDefault="00ED69C4" w:rsidP="00F27263">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22B85" w:rsidRPr="005B1791" w14:paraId="5657307D" w14:textId="77777777" w:rsidTr="00F27263">
        <w:trPr>
          <w:trHeight w:val="284"/>
        </w:trPr>
        <w:tc>
          <w:tcPr>
            <w:tcW w:w="4500" w:type="dxa"/>
            <w:shd w:val="clear" w:color="auto" w:fill="D0CECE" w:themeFill="background2" w:themeFillShade="E6"/>
          </w:tcPr>
          <w:p w14:paraId="0393056D" w14:textId="47378748" w:rsidR="00022B85" w:rsidRPr="005B1791" w:rsidRDefault="00081388" w:rsidP="00F27263">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3A43CE89" w14:textId="1220AFFB" w:rsidR="00022B85" w:rsidRPr="005B1791" w:rsidRDefault="00ED69C4"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022B85" w:rsidRPr="005B1791" w14:paraId="15956E63" w14:textId="77777777" w:rsidTr="00F27263">
        <w:trPr>
          <w:trHeight w:val="271"/>
        </w:trPr>
        <w:tc>
          <w:tcPr>
            <w:tcW w:w="4500" w:type="dxa"/>
          </w:tcPr>
          <w:p w14:paraId="69EC19A1" w14:textId="6074AFB9" w:rsidR="00022B85" w:rsidRPr="00022B85" w:rsidRDefault="00ED69C4" w:rsidP="00F27263">
            <w:pPr>
              <w:spacing w:after="0" w:line="276" w:lineRule="auto"/>
              <w:jc w:val="left"/>
              <w:rPr>
                <w:rFonts w:ascii="Arial" w:hAnsi="Arial" w:cs="Arial"/>
                <w:b/>
                <w:sz w:val="20"/>
                <w:szCs w:val="20"/>
              </w:rPr>
            </w:pPr>
            <w:r>
              <w:rPr>
                <w:rFonts w:ascii="Arial" w:hAnsi="Arial" w:cs="Arial"/>
                <w:b/>
                <w:sz w:val="20"/>
                <w:szCs w:val="20"/>
              </w:rPr>
              <w:t>ORLANDO GUARNEROS LAGUNAS</w:t>
            </w:r>
          </w:p>
        </w:tc>
        <w:tc>
          <w:tcPr>
            <w:tcW w:w="1235" w:type="dxa"/>
          </w:tcPr>
          <w:p w14:paraId="21A016BF" w14:textId="72401714" w:rsidR="00022B85" w:rsidRPr="00022B85" w:rsidRDefault="00ED69C4" w:rsidP="00F27263">
            <w:pPr>
              <w:spacing w:after="0" w:line="276" w:lineRule="auto"/>
              <w:jc w:val="center"/>
              <w:rPr>
                <w:rFonts w:ascii="Arial" w:hAnsi="Arial" w:cs="Arial"/>
                <w:b/>
                <w:sz w:val="20"/>
                <w:szCs w:val="20"/>
              </w:rPr>
            </w:pPr>
            <w:r>
              <w:rPr>
                <w:rFonts w:ascii="Arial" w:hAnsi="Arial" w:cs="Arial"/>
                <w:b/>
                <w:sz w:val="20"/>
                <w:szCs w:val="20"/>
              </w:rPr>
              <w:t>42</w:t>
            </w:r>
          </w:p>
        </w:tc>
      </w:tr>
      <w:tr w:rsidR="00022B85" w:rsidRPr="005B1791" w14:paraId="7EDEE7CE" w14:textId="77777777" w:rsidTr="00F27263">
        <w:trPr>
          <w:trHeight w:val="271"/>
        </w:trPr>
        <w:tc>
          <w:tcPr>
            <w:tcW w:w="4500" w:type="dxa"/>
          </w:tcPr>
          <w:p w14:paraId="20B88D01" w14:textId="6764D296" w:rsidR="00022B85" w:rsidRPr="00A32DA7" w:rsidRDefault="00ED69C4" w:rsidP="00F27263">
            <w:pPr>
              <w:spacing w:after="0" w:line="276" w:lineRule="auto"/>
              <w:jc w:val="left"/>
              <w:rPr>
                <w:rFonts w:ascii="Arial" w:hAnsi="Arial" w:cs="Arial"/>
                <w:bCs/>
                <w:sz w:val="20"/>
                <w:szCs w:val="20"/>
              </w:rPr>
            </w:pPr>
            <w:r>
              <w:rPr>
                <w:rFonts w:ascii="Arial" w:hAnsi="Arial" w:cs="Arial"/>
                <w:bCs/>
                <w:sz w:val="20"/>
                <w:szCs w:val="20"/>
              </w:rPr>
              <w:t>RODRIGO SANTIAGO LÓPEZ</w:t>
            </w:r>
          </w:p>
        </w:tc>
        <w:tc>
          <w:tcPr>
            <w:tcW w:w="1235" w:type="dxa"/>
          </w:tcPr>
          <w:p w14:paraId="63062C50" w14:textId="05821C0A" w:rsidR="00022B85" w:rsidRPr="00A32DA7" w:rsidRDefault="00ED69C4" w:rsidP="00F27263">
            <w:pPr>
              <w:spacing w:after="0" w:line="276" w:lineRule="auto"/>
              <w:jc w:val="center"/>
              <w:rPr>
                <w:rFonts w:ascii="Arial" w:hAnsi="Arial" w:cs="Arial"/>
                <w:bCs/>
                <w:sz w:val="20"/>
                <w:szCs w:val="20"/>
              </w:rPr>
            </w:pPr>
            <w:r>
              <w:rPr>
                <w:rFonts w:ascii="Arial" w:hAnsi="Arial" w:cs="Arial"/>
                <w:bCs/>
                <w:sz w:val="20"/>
                <w:szCs w:val="20"/>
              </w:rPr>
              <w:t>10</w:t>
            </w:r>
          </w:p>
        </w:tc>
      </w:tr>
      <w:tr w:rsidR="00022B85" w:rsidRPr="005B1791" w14:paraId="25DF1A8E" w14:textId="77777777" w:rsidTr="00F27263">
        <w:trPr>
          <w:trHeight w:val="271"/>
        </w:trPr>
        <w:tc>
          <w:tcPr>
            <w:tcW w:w="4500" w:type="dxa"/>
          </w:tcPr>
          <w:p w14:paraId="486FB582" w14:textId="3490BA5A" w:rsidR="00022B85" w:rsidRPr="00141863" w:rsidRDefault="00ED69C4" w:rsidP="00F27263">
            <w:pPr>
              <w:spacing w:after="0" w:line="276" w:lineRule="auto"/>
              <w:jc w:val="left"/>
              <w:rPr>
                <w:rFonts w:ascii="Arial" w:hAnsi="Arial" w:cs="Arial"/>
                <w:bCs/>
                <w:sz w:val="20"/>
                <w:szCs w:val="20"/>
              </w:rPr>
            </w:pPr>
            <w:r w:rsidRPr="00141863">
              <w:rPr>
                <w:rFonts w:ascii="Arial" w:hAnsi="Arial" w:cs="Arial"/>
                <w:bCs/>
                <w:sz w:val="20"/>
                <w:szCs w:val="20"/>
              </w:rPr>
              <w:t>YENIRELI HERNÁNDE</w:t>
            </w:r>
            <w:r w:rsidR="00EC609C">
              <w:rPr>
                <w:rFonts w:ascii="Arial" w:hAnsi="Arial" w:cs="Arial"/>
                <w:bCs/>
                <w:sz w:val="20"/>
                <w:szCs w:val="20"/>
              </w:rPr>
              <w:t>Z</w:t>
            </w:r>
            <w:r w:rsidRPr="00141863">
              <w:rPr>
                <w:rFonts w:ascii="Arial" w:hAnsi="Arial" w:cs="Arial"/>
                <w:bCs/>
                <w:sz w:val="20"/>
                <w:szCs w:val="20"/>
              </w:rPr>
              <w:t xml:space="preserve"> RAMÍREZ</w:t>
            </w:r>
          </w:p>
        </w:tc>
        <w:tc>
          <w:tcPr>
            <w:tcW w:w="1235" w:type="dxa"/>
          </w:tcPr>
          <w:p w14:paraId="009316D2" w14:textId="351FB058" w:rsidR="00022B85" w:rsidRPr="00141863" w:rsidRDefault="00ED69C4" w:rsidP="00F27263">
            <w:pPr>
              <w:spacing w:after="0" w:line="276" w:lineRule="auto"/>
              <w:jc w:val="center"/>
              <w:rPr>
                <w:rFonts w:ascii="Arial" w:hAnsi="Arial" w:cs="Arial"/>
                <w:bCs/>
                <w:sz w:val="20"/>
                <w:szCs w:val="20"/>
              </w:rPr>
            </w:pPr>
            <w:r w:rsidRPr="00141863">
              <w:rPr>
                <w:rFonts w:ascii="Arial" w:hAnsi="Arial" w:cs="Arial"/>
                <w:bCs/>
                <w:sz w:val="20"/>
                <w:szCs w:val="20"/>
              </w:rPr>
              <w:t>10</w:t>
            </w:r>
          </w:p>
        </w:tc>
      </w:tr>
    </w:tbl>
    <w:p w14:paraId="00505DBF" w14:textId="77777777" w:rsidR="00CC4FC9" w:rsidRDefault="00CC4FC9"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9F1642" w:rsidRPr="005B1791" w14:paraId="5760ADD7" w14:textId="77777777" w:rsidTr="00F27263">
        <w:trPr>
          <w:trHeight w:val="284"/>
        </w:trPr>
        <w:tc>
          <w:tcPr>
            <w:tcW w:w="5735" w:type="dxa"/>
            <w:gridSpan w:val="2"/>
            <w:shd w:val="clear" w:color="auto" w:fill="D0CECE" w:themeFill="background2" w:themeFillShade="E6"/>
          </w:tcPr>
          <w:p w14:paraId="1DF83D9F" w14:textId="010D4C01" w:rsidR="009F1642" w:rsidRPr="005B1791" w:rsidRDefault="00ED69C4" w:rsidP="00F27263">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9F1642" w:rsidRPr="005B1791" w14:paraId="497D4E4E" w14:textId="77777777" w:rsidTr="00F27263">
        <w:trPr>
          <w:trHeight w:val="284"/>
        </w:trPr>
        <w:tc>
          <w:tcPr>
            <w:tcW w:w="4500" w:type="dxa"/>
            <w:shd w:val="clear" w:color="auto" w:fill="D0CECE" w:themeFill="background2" w:themeFillShade="E6"/>
          </w:tcPr>
          <w:p w14:paraId="32F9E9F9" w14:textId="18EE6AEA" w:rsidR="009F1642" w:rsidRPr="005B1791" w:rsidRDefault="00081388" w:rsidP="00F27263">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3891B945" w14:textId="3158CCB3" w:rsidR="009F1642" w:rsidRPr="005B1791" w:rsidRDefault="00ED69C4"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F1642" w:rsidRPr="005B1791" w14:paraId="0C8EC943" w14:textId="77777777" w:rsidTr="00F27263">
        <w:trPr>
          <w:trHeight w:val="271"/>
        </w:trPr>
        <w:tc>
          <w:tcPr>
            <w:tcW w:w="4500" w:type="dxa"/>
          </w:tcPr>
          <w:p w14:paraId="6731CFB0" w14:textId="44D732DF" w:rsidR="009F1642" w:rsidRPr="00022B85" w:rsidRDefault="00ED69C4" w:rsidP="00F27263">
            <w:pPr>
              <w:spacing w:after="0" w:line="276" w:lineRule="auto"/>
              <w:jc w:val="left"/>
              <w:rPr>
                <w:rFonts w:ascii="Arial" w:hAnsi="Arial" w:cs="Arial"/>
                <w:b/>
                <w:sz w:val="20"/>
                <w:szCs w:val="20"/>
              </w:rPr>
            </w:pPr>
            <w:r>
              <w:rPr>
                <w:rFonts w:ascii="Arial" w:hAnsi="Arial" w:cs="Arial"/>
                <w:b/>
                <w:sz w:val="20"/>
                <w:szCs w:val="20"/>
              </w:rPr>
              <w:t>MARISELA FRAN</w:t>
            </w:r>
            <w:r w:rsidR="00EC609C">
              <w:rPr>
                <w:rFonts w:ascii="Arial" w:hAnsi="Arial" w:cs="Arial"/>
                <w:b/>
                <w:sz w:val="20"/>
                <w:szCs w:val="20"/>
              </w:rPr>
              <w:t>C</w:t>
            </w:r>
            <w:r>
              <w:rPr>
                <w:rFonts w:ascii="Arial" w:hAnsi="Arial" w:cs="Arial"/>
                <w:b/>
                <w:sz w:val="20"/>
                <w:szCs w:val="20"/>
              </w:rPr>
              <w:t>ISCA SANTIAGO SANTIAGO</w:t>
            </w:r>
          </w:p>
        </w:tc>
        <w:tc>
          <w:tcPr>
            <w:tcW w:w="1235" w:type="dxa"/>
          </w:tcPr>
          <w:p w14:paraId="7CF98C78" w14:textId="350F4AB3" w:rsidR="009F1642" w:rsidRPr="00022B85" w:rsidRDefault="00ED69C4" w:rsidP="00F27263">
            <w:pPr>
              <w:spacing w:after="0" w:line="276" w:lineRule="auto"/>
              <w:jc w:val="center"/>
              <w:rPr>
                <w:rFonts w:ascii="Arial" w:hAnsi="Arial" w:cs="Arial"/>
                <w:b/>
                <w:sz w:val="20"/>
                <w:szCs w:val="20"/>
              </w:rPr>
            </w:pPr>
            <w:r>
              <w:rPr>
                <w:rFonts w:ascii="Arial" w:hAnsi="Arial" w:cs="Arial"/>
                <w:b/>
                <w:sz w:val="20"/>
                <w:szCs w:val="20"/>
              </w:rPr>
              <w:t>28</w:t>
            </w:r>
          </w:p>
        </w:tc>
      </w:tr>
      <w:tr w:rsidR="009F1642" w:rsidRPr="005B1791" w14:paraId="09247524" w14:textId="77777777" w:rsidTr="00F27263">
        <w:trPr>
          <w:trHeight w:val="271"/>
        </w:trPr>
        <w:tc>
          <w:tcPr>
            <w:tcW w:w="4500" w:type="dxa"/>
          </w:tcPr>
          <w:p w14:paraId="5CCBD7F2" w14:textId="2114C957" w:rsidR="009F1642" w:rsidRPr="00A32DA7" w:rsidRDefault="00ED69C4" w:rsidP="00F27263">
            <w:pPr>
              <w:spacing w:after="0" w:line="276" w:lineRule="auto"/>
              <w:jc w:val="left"/>
              <w:rPr>
                <w:rFonts w:ascii="Arial" w:hAnsi="Arial" w:cs="Arial"/>
                <w:bCs/>
                <w:sz w:val="20"/>
                <w:szCs w:val="20"/>
              </w:rPr>
            </w:pPr>
            <w:r>
              <w:rPr>
                <w:rFonts w:ascii="Arial" w:hAnsi="Arial" w:cs="Arial"/>
                <w:bCs/>
                <w:sz w:val="20"/>
                <w:szCs w:val="20"/>
              </w:rPr>
              <w:lastRenderedPageBreak/>
              <w:t>YENIRELI HERNÁNDEZ RAMÍREZ</w:t>
            </w:r>
          </w:p>
        </w:tc>
        <w:tc>
          <w:tcPr>
            <w:tcW w:w="1235" w:type="dxa"/>
          </w:tcPr>
          <w:p w14:paraId="13283921" w14:textId="0F79026E" w:rsidR="009F1642" w:rsidRPr="00A32DA7" w:rsidRDefault="00ED69C4" w:rsidP="00F27263">
            <w:pPr>
              <w:spacing w:after="0" w:line="276" w:lineRule="auto"/>
              <w:jc w:val="center"/>
              <w:rPr>
                <w:rFonts w:ascii="Arial" w:hAnsi="Arial" w:cs="Arial"/>
                <w:bCs/>
                <w:sz w:val="20"/>
                <w:szCs w:val="20"/>
              </w:rPr>
            </w:pPr>
            <w:r>
              <w:rPr>
                <w:rFonts w:ascii="Arial" w:hAnsi="Arial" w:cs="Arial"/>
                <w:bCs/>
                <w:sz w:val="20"/>
                <w:szCs w:val="20"/>
              </w:rPr>
              <w:t>23</w:t>
            </w:r>
          </w:p>
        </w:tc>
      </w:tr>
      <w:tr w:rsidR="009F1642" w:rsidRPr="005B1791" w14:paraId="24C4801C" w14:textId="77777777" w:rsidTr="00F27263">
        <w:trPr>
          <w:trHeight w:val="271"/>
        </w:trPr>
        <w:tc>
          <w:tcPr>
            <w:tcW w:w="4500" w:type="dxa"/>
          </w:tcPr>
          <w:p w14:paraId="56AEAADC" w14:textId="6F185CA6" w:rsidR="009F1642" w:rsidRPr="00E82775" w:rsidRDefault="00ED69C4" w:rsidP="00F27263">
            <w:pPr>
              <w:spacing w:after="0" w:line="276" w:lineRule="auto"/>
              <w:jc w:val="left"/>
              <w:rPr>
                <w:rFonts w:ascii="Arial" w:hAnsi="Arial" w:cs="Arial"/>
                <w:bCs/>
                <w:sz w:val="20"/>
                <w:szCs w:val="20"/>
              </w:rPr>
            </w:pPr>
            <w:r w:rsidRPr="00E82775">
              <w:rPr>
                <w:rFonts w:ascii="Arial" w:hAnsi="Arial" w:cs="Arial"/>
                <w:bCs/>
                <w:sz w:val="20"/>
                <w:szCs w:val="20"/>
              </w:rPr>
              <w:t>GRACIELA JIMÉNEZ HERNÁNDEZ</w:t>
            </w:r>
          </w:p>
        </w:tc>
        <w:tc>
          <w:tcPr>
            <w:tcW w:w="1235" w:type="dxa"/>
          </w:tcPr>
          <w:p w14:paraId="05DDB063" w14:textId="6E51E9E0" w:rsidR="009F1642" w:rsidRPr="00E82775" w:rsidRDefault="00ED69C4" w:rsidP="00F27263">
            <w:pPr>
              <w:spacing w:after="0" w:line="276" w:lineRule="auto"/>
              <w:jc w:val="center"/>
              <w:rPr>
                <w:rFonts w:ascii="Arial" w:hAnsi="Arial" w:cs="Arial"/>
                <w:bCs/>
                <w:sz w:val="20"/>
                <w:szCs w:val="20"/>
              </w:rPr>
            </w:pPr>
            <w:r w:rsidRPr="00E82775">
              <w:rPr>
                <w:rFonts w:ascii="Arial" w:hAnsi="Arial" w:cs="Arial"/>
                <w:bCs/>
                <w:sz w:val="20"/>
                <w:szCs w:val="20"/>
              </w:rPr>
              <w:t>7</w:t>
            </w:r>
          </w:p>
        </w:tc>
      </w:tr>
    </w:tbl>
    <w:p w14:paraId="26291C17" w14:textId="77777777" w:rsidR="00CC4FC9" w:rsidRDefault="00CC4FC9"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9F1642" w:rsidRPr="005B1791" w14:paraId="168EC4DB" w14:textId="77777777" w:rsidTr="00F27263">
        <w:trPr>
          <w:trHeight w:val="284"/>
        </w:trPr>
        <w:tc>
          <w:tcPr>
            <w:tcW w:w="5735" w:type="dxa"/>
            <w:gridSpan w:val="2"/>
            <w:shd w:val="clear" w:color="auto" w:fill="D0CECE" w:themeFill="background2" w:themeFillShade="E6"/>
          </w:tcPr>
          <w:p w14:paraId="688A23DD" w14:textId="748AB33B" w:rsidR="009F1642" w:rsidRPr="005B1791" w:rsidRDefault="00ED69C4" w:rsidP="00F27263">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9F1642" w:rsidRPr="005B1791" w14:paraId="539A821A" w14:textId="77777777" w:rsidTr="00F27263">
        <w:trPr>
          <w:trHeight w:val="284"/>
        </w:trPr>
        <w:tc>
          <w:tcPr>
            <w:tcW w:w="4500" w:type="dxa"/>
            <w:shd w:val="clear" w:color="auto" w:fill="D0CECE" w:themeFill="background2" w:themeFillShade="E6"/>
          </w:tcPr>
          <w:p w14:paraId="7E22CACA" w14:textId="3F4CDCFF" w:rsidR="009F1642" w:rsidRPr="005B1791" w:rsidRDefault="00081388" w:rsidP="00F27263">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17CAA14B" w14:textId="7376332D" w:rsidR="009F1642" w:rsidRPr="005B1791" w:rsidRDefault="00ED69C4"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9F1642" w:rsidRPr="005B1791" w14:paraId="3A7A1F5E" w14:textId="77777777" w:rsidTr="00F27263">
        <w:trPr>
          <w:trHeight w:val="271"/>
        </w:trPr>
        <w:tc>
          <w:tcPr>
            <w:tcW w:w="4500" w:type="dxa"/>
          </w:tcPr>
          <w:p w14:paraId="697E00B3" w14:textId="6FD4F987" w:rsidR="009F1642" w:rsidRPr="00022B85" w:rsidRDefault="00ED69C4" w:rsidP="00F27263">
            <w:pPr>
              <w:spacing w:after="0" w:line="276" w:lineRule="auto"/>
              <w:jc w:val="left"/>
              <w:rPr>
                <w:rFonts w:ascii="Arial" w:hAnsi="Arial" w:cs="Arial"/>
                <w:b/>
                <w:sz w:val="20"/>
                <w:szCs w:val="20"/>
              </w:rPr>
            </w:pPr>
            <w:r>
              <w:rPr>
                <w:rFonts w:ascii="Arial" w:hAnsi="Arial" w:cs="Arial"/>
                <w:b/>
                <w:sz w:val="20"/>
                <w:szCs w:val="20"/>
              </w:rPr>
              <w:t>YE</w:t>
            </w:r>
            <w:r w:rsidR="00141863">
              <w:rPr>
                <w:rFonts w:ascii="Arial" w:hAnsi="Arial" w:cs="Arial"/>
                <w:b/>
                <w:sz w:val="20"/>
                <w:szCs w:val="20"/>
              </w:rPr>
              <w:t>NIR</w:t>
            </w:r>
            <w:r>
              <w:rPr>
                <w:rFonts w:ascii="Arial" w:hAnsi="Arial" w:cs="Arial"/>
                <w:b/>
                <w:sz w:val="20"/>
                <w:szCs w:val="20"/>
              </w:rPr>
              <w:t>ELI HERNÁNDEZ RAMÍREZ</w:t>
            </w:r>
          </w:p>
        </w:tc>
        <w:tc>
          <w:tcPr>
            <w:tcW w:w="1235" w:type="dxa"/>
          </w:tcPr>
          <w:p w14:paraId="21EDCA64" w14:textId="02257970" w:rsidR="009F1642" w:rsidRPr="00022B85" w:rsidRDefault="00ED69C4" w:rsidP="00F27263">
            <w:pPr>
              <w:spacing w:after="0" w:line="276" w:lineRule="auto"/>
              <w:jc w:val="center"/>
              <w:rPr>
                <w:rFonts w:ascii="Arial" w:hAnsi="Arial" w:cs="Arial"/>
                <w:b/>
                <w:sz w:val="20"/>
                <w:szCs w:val="20"/>
              </w:rPr>
            </w:pPr>
            <w:r>
              <w:rPr>
                <w:rFonts w:ascii="Arial" w:hAnsi="Arial" w:cs="Arial"/>
                <w:b/>
                <w:sz w:val="20"/>
                <w:szCs w:val="20"/>
              </w:rPr>
              <w:t>35</w:t>
            </w:r>
          </w:p>
        </w:tc>
      </w:tr>
      <w:tr w:rsidR="009F1642" w:rsidRPr="005B1791" w14:paraId="0237397A" w14:textId="77777777" w:rsidTr="00F27263">
        <w:trPr>
          <w:trHeight w:val="271"/>
        </w:trPr>
        <w:tc>
          <w:tcPr>
            <w:tcW w:w="4500" w:type="dxa"/>
          </w:tcPr>
          <w:p w14:paraId="7A122619" w14:textId="6B1ACC6A" w:rsidR="009F1642" w:rsidRPr="00A32DA7" w:rsidRDefault="00ED69C4" w:rsidP="00F27263">
            <w:pPr>
              <w:spacing w:after="0" w:line="276" w:lineRule="auto"/>
              <w:jc w:val="left"/>
              <w:rPr>
                <w:rFonts w:ascii="Arial" w:hAnsi="Arial" w:cs="Arial"/>
                <w:bCs/>
                <w:sz w:val="20"/>
                <w:szCs w:val="20"/>
              </w:rPr>
            </w:pPr>
            <w:r>
              <w:rPr>
                <w:rFonts w:ascii="Arial" w:hAnsi="Arial" w:cs="Arial"/>
                <w:bCs/>
                <w:sz w:val="20"/>
                <w:szCs w:val="20"/>
              </w:rPr>
              <w:t>GRACIELA JIMENEZ HERNÁNDEZ</w:t>
            </w:r>
          </w:p>
        </w:tc>
        <w:tc>
          <w:tcPr>
            <w:tcW w:w="1235" w:type="dxa"/>
          </w:tcPr>
          <w:p w14:paraId="254C7BD4" w14:textId="5093B7FD" w:rsidR="009F1642" w:rsidRPr="00A32DA7" w:rsidRDefault="00ED69C4" w:rsidP="00F27263">
            <w:pPr>
              <w:spacing w:after="0" w:line="276" w:lineRule="auto"/>
              <w:jc w:val="center"/>
              <w:rPr>
                <w:rFonts w:ascii="Arial" w:hAnsi="Arial" w:cs="Arial"/>
                <w:bCs/>
                <w:sz w:val="20"/>
                <w:szCs w:val="20"/>
              </w:rPr>
            </w:pPr>
            <w:r>
              <w:rPr>
                <w:rFonts w:ascii="Arial" w:hAnsi="Arial" w:cs="Arial"/>
                <w:bCs/>
                <w:sz w:val="20"/>
                <w:szCs w:val="20"/>
              </w:rPr>
              <w:t>17</w:t>
            </w:r>
          </w:p>
        </w:tc>
      </w:tr>
      <w:tr w:rsidR="009F1642" w:rsidRPr="005B1791" w14:paraId="0480B8BB" w14:textId="77777777" w:rsidTr="00F27263">
        <w:trPr>
          <w:trHeight w:val="271"/>
        </w:trPr>
        <w:tc>
          <w:tcPr>
            <w:tcW w:w="4500" w:type="dxa"/>
          </w:tcPr>
          <w:p w14:paraId="1BA4BF69" w14:textId="73C5FE4E" w:rsidR="009F1642" w:rsidRPr="00E82775" w:rsidRDefault="00ED69C4" w:rsidP="00F27263">
            <w:pPr>
              <w:spacing w:after="0" w:line="276" w:lineRule="auto"/>
              <w:jc w:val="left"/>
              <w:rPr>
                <w:rFonts w:ascii="Arial" w:hAnsi="Arial" w:cs="Arial"/>
                <w:bCs/>
                <w:sz w:val="20"/>
                <w:szCs w:val="20"/>
              </w:rPr>
            </w:pPr>
            <w:r w:rsidRPr="00E82775">
              <w:rPr>
                <w:rFonts w:ascii="Arial" w:hAnsi="Arial" w:cs="Arial"/>
                <w:bCs/>
                <w:sz w:val="20"/>
                <w:szCs w:val="20"/>
              </w:rPr>
              <w:t>MAGALI MIRANDA MEJÍA</w:t>
            </w:r>
          </w:p>
        </w:tc>
        <w:tc>
          <w:tcPr>
            <w:tcW w:w="1235" w:type="dxa"/>
          </w:tcPr>
          <w:p w14:paraId="1A4FDA91" w14:textId="2E48AB17" w:rsidR="009F1642" w:rsidRPr="00E82775" w:rsidRDefault="00ED69C4" w:rsidP="00F27263">
            <w:pPr>
              <w:spacing w:after="0" w:line="276" w:lineRule="auto"/>
              <w:jc w:val="center"/>
              <w:rPr>
                <w:rFonts w:ascii="Arial" w:hAnsi="Arial" w:cs="Arial"/>
                <w:bCs/>
                <w:sz w:val="20"/>
                <w:szCs w:val="20"/>
              </w:rPr>
            </w:pPr>
            <w:r w:rsidRPr="00E82775">
              <w:rPr>
                <w:rFonts w:ascii="Arial" w:hAnsi="Arial" w:cs="Arial"/>
                <w:bCs/>
                <w:sz w:val="20"/>
                <w:szCs w:val="20"/>
              </w:rPr>
              <w:t>10</w:t>
            </w:r>
          </w:p>
        </w:tc>
      </w:tr>
    </w:tbl>
    <w:p w14:paraId="21738A37" w14:textId="77777777" w:rsidR="009F1642" w:rsidRDefault="009F1642" w:rsidP="0069547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7776C8F1" w14:textId="77777777" w:rsidTr="00F27263">
        <w:trPr>
          <w:trHeight w:val="284"/>
        </w:trPr>
        <w:tc>
          <w:tcPr>
            <w:tcW w:w="5735" w:type="dxa"/>
            <w:gridSpan w:val="2"/>
            <w:shd w:val="clear" w:color="auto" w:fill="D0CECE" w:themeFill="background2" w:themeFillShade="E6"/>
          </w:tcPr>
          <w:p w14:paraId="4DF97E80" w14:textId="48D6F9C9" w:rsidR="00ED69C4" w:rsidRPr="005B1791" w:rsidRDefault="00ED69C4" w:rsidP="00ED69C4">
            <w:pPr>
              <w:spacing w:after="0" w:line="276" w:lineRule="auto"/>
              <w:jc w:val="center"/>
              <w:rPr>
                <w:rFonts w:ascii="Arial" w:hAnsi="Arial" w:cs="Arial"/>
                <w:b/>
                <w:bCs/>
                <w:sz w:val="20"/>
                <w:szCs w:val="20"/>
              </w:rPr>
            </w:pPr>
            <w:r>
              <w:rPr>
                <w:rFonts w:ascii="Arial" w:hAnsi="Arial" w:cs="Arial"/>
                <w:b/>
                <w:bCs/>
                <w:sz w:val="20"/>
                <w:szCs w:val="20"/>
              </w:rPr>
              <w:t>REGIDURÍA DE ORDEN Y VIGILANCIA</w:t>
            </w:r>
          </w:p>
        </w:tc>
      </w:tr>
      <w:tr w:rsidR="00ED69C4" w:rsidRPr="005B1791" w14:paraId="34F76C71" w14:textId="77777777" w:rsidTr="00F27263">
        <w:trPr>
          <w:trHeight w:val="284"/>
        </w:trPr>
        <w:tc>
          <w:tcPr>
            <w:tcW w:w="4500" w:type="dxa"/>
            <w:shd w:val="clear" w:color="auto" w:fill="D0CECE" w:themeFill="background2" w:themeFillShade="E6"/>
          </w:tcPr>
          <w:p w14:paraId="2307BA97" w14:textId="3C1A6CEE" w:rsidR="00ED69C4" w:rsidRPr="005B1791" w:rsidRDefault="00141863" w:rsidP="00F27263">
            <w:pPr>
              <w:spacing w:after="0" w:line="276" w:lineRule="auto"/>
              <w:jc w:val="center"/>
              <w:rPr>
                <w:rFonts w:ascii="Arial" w:hAnsi="Arial" w:cs="Arial"/>
                <w:b/>
                <w:bCs/>
                <w:sz w:val="20"/>
                <w:szCs w:val="20"/>
              </w:rPr>
            </w:pPr>
            <w:r>
              <w:rPr>
                <w:rFonts w:ascii="Arial" w:hAnsi="Arial" w:cs="Arial"/>
                <w:b/>
                <w:bCs/>
                <w:sz w:val="20"/>
                <w:szCs w:val="20"/>
              </w:rPr>
              <w:t>PROPIETARIO/A</w:t>
            </w:r>
          </w:p>
        </w:tc>
        <w:tc>
          <w:tcPr>
            <w:tcW w:w="1235" w:type="dxa"/>
            <w:shd w:val="clear" w:color="auto" w:fill="D0CECE" w:themeFill="background2" w:themeFillShade="E6"/>
          </w:tcPr>
          <w:p w14:paraId="7A8E0234" w14:textId="230C4C38" w:rsidR="00ED69C4" w:rsidRPr="005B1791" w:rsidRDefault="00ED69C4"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313F5624" w14:textId="77777777" w:rsidTr="00F27263">
        <w:trPr>
          <w:trHeight w:val="271"/>
        </w:trPr>
        <w:tc>
          <w:tcPr>
            <w:tcW w:w="4500" w:type="dxa"/>
          </w:tcPr>
          <w:p w14:paraId="13080617" w14:textId="778D3943" w:rsidR="00ED69C4" w:rsidRPr="00022B85" w:rsidRDefault="00ED69C4" w:rsidP="00F27263">
            <w:pPr>
              <w:spacing w:after="0" w:line="276" w:lineRule="auto"/>
              <w:jc w:val="left"/>
              <w:rPr>
                <w:rFonts w:ascii="Arial" w:hAnsi="Arial" w:cs="Arial"/>
                <w:b/>
                <w:sz w:val="20"/>
                <w:szCs w:val="20"/>
              </w:rPr>
            </w:pPr>
            <w:r>
              <w:rPr>
                <w:rFonts w:ascii="Arial" w:hAnsi="Arial" w:cs="Arial"/>
                <w:b/>
                <w:sz w:val="20"/>
                <w:szCs w:val="20"/>
              </w:rPr>
              <w:t>RODRIGO SANTIAGO LÓPEZ</w:t>
            </w:r>
          </w:p>
        </w:tc>
        <w:tc>
          <w:tcPr>
            <w:tcW w:w="1235" w:type="dxa"/>
          </w:tcPr>
          <w:p w14:paraId="35DE6E6F" w14:textId="039D2426" w:rsidR="00ED69C4" w:rsidRPr="00022B85" w:rsidRDefault="00ED69C4" w:rsidP="00F27263">
            <w:pPr>
              <w:spacing w:after="0" w:line="276" w:lineRule="auto"/>
              <w:jc w:val="center"/>
              <w:rPr>
                <w:rFonts w:ascii="Arial" w:hAnsi="Arial" w:cs="Arial"/>
                <w:b/>
                <w:sz w:val="20"/>
                <w:szCs w:val="20"/>
              </w:rPr>
            </w:pPr>
            <w:r>
              <w:rPr>
                <w:rFonts w:ascii="Arial" w:hAnsi="Arial" w:cs="Arial"/>
                <w:b/>
                <w:sz w:val="20"/>
                <w:szCs w:val="20"/>
              </w:rPr>
              <w:t>33</w:t>
            </w:r>
          </w:p>
        </w:tc>
      </w:tr>
      <w:tr w:rsidR="00ED69C4" w:rsidRPr="005B1791" w14:paraId="1CBC1A97" w14:textId="77777777" w:rsidTr="00F27263">
        <w:trPr>
          <w:trHeight w:val="271"/>
        </w:trPr>
        <w:tc>
          <w:tcPr>
            <w:tcW w:w="4500" w:type="dxa"/>
          </w:tcPr>
          <w:p w14:paraId="65D8774C" w14:textId="27AFF1F7" w:rsidR="00ED69C4" w:rsidRPr="00A32DA7" w:rsidRDefault="00ED69C4" w:rsidP="00F27263">
            <w:pPr>
              <w:spacing w:after="0" w:line="276" w:lineRule="auto"/>
              <w:jc w:val="left"/>
              <w:rPr>
                <w:rFonts w:ascii="Arial" w:hAnsi="Arial" w:cs="Arial"/>
                <w:bCs/>
                <w:sz w:val="20"/>
                <w:szCs w:val="20"/>
              </w:rPr>
            </w:pPr>
            <w:r>
              <w:rPr>
                <w:rFonts w:ascii="Arial" w:hAnsi="Arial" w:cs="Arial"/>
                <w:bCs/>
                <w:sz w:val="20"/>
                <w:szCs w:val="20"/>
              </w:rPr>
              <w:t>JUAN CARLOS HERNÁNDEZ RAMÍREZ</w:t>
            </w:r>
          </w:p>
        </w:tc>
        <w:tc>
          <w:tcPr>
            <w:tcW w:w="1235" w:type="dxa"/>
          </w:tcPr>
          <w:p w14:paraId="3C657EBE" w14:textId="3C340D59" w:rsidR="00ED69C4" w:rsidRPr="00A32DA7" w:rsidRDefault="00ED69C4" w:rsidP="00F27263">
            <w:pPr>
              <w:spacing w:after="0" w:line="276" w:lineRule="auto"/>
              <w:jc w:val="center"/>
              <w:rPr>
                <w:rFonts w:ascii="Arial" w:hAnsi="Arial" w:cs="Arial"/>
                <w:bCs/>
                <w:sz w:val="20"/>
                <w:szCs w:val="20"/>
              </w:rPr>
            </w:pPr>
            <w:r>
              <w:rPr>
                <w:rFonts w:ascii="Arial" w:hAnsi="Arial" w:cs="Arial"/>
                <w:bCs/>
                <w:sz w:val="20"/>
                <w:szCs w:val="20"/>
              </w:rPr>
              <w:t>24</w:t>
            </w:r>
          </w:p>
        </w:tc>
      </w:tr>
      <w:tr w:rsidR="00ED69C4" w:rsidRPr="005B1791" w14:paraId="7F489494" w14:textId="77777777" w:rsidTr="00F27263">
        <w:trPr>
          <w:trHeight w:val="271"/>
        </w:trPr>
        <w:tc>
          <w:tcPr>
            <w:tcW w:w="4500" w:type="dxa"/>
          </w:tcPr>
          <w:p w14:paraId="7754C4FB" w14:textId="66DED2FD" w:rsidR="00ED69C4" w:rsidRPr="00ED69C4" w:rsidRDefault="00ED69C4" w:rsidP="00F27263">
            <w:pPr>
              <w:spacing w:after="0" w:line="276" w:lineRule="auto"/>
              <w:jc w:val="left"/>
              <w:rPr>
                <w:rFonts w:ascii="Arial" w:hAnsi="Arial" w:cs="Arial"/>
                <w:sz w:val="20"/>
                <w:szCs w:val="20"/>
              </w:rPr>
            </w:pPr>
            <w:r w:rsidRPr="00ED69C4">
              <w:rPr>
                <w:rFonts w:ascii="Arial" w:hAnsi="Arial" w:cs="Arial"/>
                <w:sz w:val="20"/>
                <w:szCs w:val="20"/>
              </w:rPr>
              <w:t>BERNARDO MEZA HERNÁNDEZ</w:t>
            </w:r>
          </w:p>
        </w:tc>
        <w:tc>
          <w:tcPr>
            <w:tcW w:w="1235" w:type="dxa"/>
          </w:tcPr>
          <w:p w14:paraId="0A15BEE2" w14:textId="7A66A676" w:rsidR="00ED69C4" w:rsidRPr="00ED69C4" w:rsidRDefault="00ED69C4" w:rsidP="00F27263">
            <w:pPr>
              <w:spacing w:after="0" w:line="276" w:lineRule="auto"/>
              <w:jc w:val="center"/>
              <w:rPr>
                <w:rFonts w:ascii="Arial" w:hAnsi="Arial" w:cs="Arial"/>
                <w:sz w:val="20"/>
                <w:szCs w:val="20"/>
              </w:rPr>
            </w:pPr>
            <w:r w:rsidRPr="00ED69C4">
              <w:rPr>
                <w:rFonts w:ascii="Arial" w:hAnsi="Arial" w:cs="Arial"/>
                <w:sz w:val="20"/>
                <w:szCs w:val="20"/>
              </w:rPr>
              <w:t>4</w:t>
            </w:r>
          </w:p>
        </w:tc>
      </w:tr>
    </w:tbl>
    <w:p w14:paraId="78CA9102" w14:textId="77777777" w:rsidR="00CC4FC9" w:rsidRDefault="00CC4FC9" w:rsidP="00695474">
      <w:pPr>
        <w:spacing w:line="276" w:lineRule="auto"/>
        <w:rPr>
          <w:rFonts w:ascii="Arial" w:hAnsi="Arial" w:cs="Arial"/>
          <w:sz w:val="24"/>
          <w:szCs w:val="24"/>
        </w:rPr>
      </w:pPr>
    </w:p>
    <w:p w14:paraId="29D57407" w14:textId="23FA8966" w:rsidR="00ED69C4" w:rsidRDefault="00A426C6" w:rsidP="00695474">
      <w:pPr>
        <w:spacing w:line="276" w:lineRule="auto"/>
        <w:rPr>
          <w:rFonts w:ascii="Arial" w:hAnsi="Arial" w:cs="Arial"/>
          <w:sz w:val="24"/>
          <w:szCs w:val="24"/>
        </w:rPr>
      </w:pPr>
      <w:r w:rsidRPr="00561147">
        <w:rPr>
          <w:rFonts w:ascii="Arial" w:hAnsi="Arial" w:cs="Arial"/>
          <w:sz w:val="24"/>
          <w:szCs w:val="24"/>
        </w:rPr>
        <w:t xml:space="preserve">Acto </w:t>
      </w:r>
      <w:r w:rsidR="00E82775" w:rsidRPr="00561147">
        <w:rPr>
          <w:rFonts w:ascii="Arial" w:hAnsi="Arial" w:cs="Arial"/>
          <w:sz w:val="24"/>
          <w:szCs w:val="24"/>
        </w:rPr>
        <w:t xml:space="preserve">seguido, </w:t>
      </w:r>
      <w:r w:rsidR="00E82775">
        <w:rPr>
          <w:rFonts w:ascii="Arial" w:hAnsi="Arial" w:cs="Arial"/>
          <w:sz w:val="24"/>
          <w:szCs w:val="24"/>
        </w:rPr>
        <w:t>se</w:t>
      </w:r>
      <w:r w:rsidR="00ED69C4">
        <w:rPr>
          <w:rFonts w:ascii="Arial" w:hAnsi="Arial" w:cs="Arial"/>
          <w:sz w:val="24"/>
          <w:szCs w:val="24"/>
        </w:rPr>
        <w:t xml:space="preserve"> procedió a realizar las votaciones para l</w:t>
      </w:r>
      <w:r w:rsidR="00E82775">
        <w:rPr>
          <w:rFonts w:ascii="Arial" w:hAnsi="Arial" w:cs="Arial"/>
          <w:sz w:val="24"/>
          <w:szCs w:val="24"/>
        </w:rPr>
        <w:t>a</w:t>
      </w:r>
      <w:r w:rsidR="00ED69C4">
        <w:rPr>
          <w:rFonts w:ascii="Arial" w:hAnsi="Arial" w:cs="Arial"/>
          <w:sz w:val="24"/>
          <w:szCs w:val="24"/>
        </w:rPr>
        <w:t xml:space="preserve">s </w:t>
      </w:r>
      <w:r w:rsidR="00E82775">
        <w:rPr>
          <w:rFonts w:ascii="Arial" w:hAnsi="Arial" w:cs="Arial"/>
          <w:sz w:val="24"/>
          <w:szCs w:val="24"/>
        </w:rPr>
        <w:t>suplencias de las concejalías</w:t>
      </w:r>
      <w:r w:rsidR="00ED69C4">
        <w:rPr>
          <w:rFonts w:ascii="Arial" w:hAnsi="Arial" w:cs="Arial"/>
          <w:sz w:val="24"/>
          <w:szCs w:val="24"/>
        </w:rPr>
        <w:t xml:space="preserve">, </w:t>
      </w:r>
      <w:r w:rsidR="00E82775">
        <w:rPr>
          <w:rFonts w:ascii="Arial" w:hAnsi="Arial" w:cs="Arial"/>
          <w:sz w:val="24"/>
          <w:szCs w:val="24"/>
        </w:rPr>
        <w:t>una vez realizadas las propuestas y emitida la votación se obtuvieron los siguientes resultados</w:t>
      </w:r>
      <w:r w:rsidR="00ED69C4">
        <w:rPr>
          <w:rFonts w:ascii="Arial" w:hAnsi="Arial" w:cs="Arial"/>
          <w:sz w:val="24"/>
          <w:szCs w:val="24"/>
        </w:rPr>
        <w:t>:</w:t>
      </w: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27FCB726" w14:textId="77777777" w:rsidTr="00F27263">
        <w:trPr>
          <w:trHeight w:val="284"/>
        </w:trPr>
        <w:tc>
          <w:tcPr>
            <w:tcW w:w="5735" w:type="dxa"/>
            <w:gridSpan w:val="2"/>
            <w:shd w:val="clear" w:color="auto" w:fill="D0CECE" w:themeFill="background2" w:themeFillShade="E6"/>
          </w:tcPr>
          <w:p w14:paraId="47627A5A" w14:textId="2A6AC895" w:rsidR="00ED69C4" w:rsidRPr="005B1791" w:rsidRDefault="00E01085" w:rsidP="00F27263">
            <w:pPr>
              <w:spacing w:after="0" w:line="276" w:lineRule="auto"/>
              <w:jc w:val="center"/>
              <w:rPr>
                <w:rFonts w:ascii="Arial" w:hAnsi="Arial" w:cs="Arial"/>
                <w:b/>
                <w:bCs/>
                <w:sz w:val="20"/>
                <w:szCs w:val="20"/>
              </w:rPr>
            </w:pPr>
            <w:r>
              <w:rPr>
                <w:rFonts w:ascii="Arial" w:hAnsi="Arial" w:cs="Arial"/>
                <w:sz w:val="24"/>
                <w:szCs w:val="24"/>
              </w:rPr>
              <w:t xml:space="preserve"> </w:t>
            </w:r>
            <w:r w:rsidR="00ED69C4">
              <w:rPr>
                <w:rFonts w:ascii="Arial" w:hAnsi="Arial" w:cs="Arial"/>
                <w:b/>
                <w:bCs/>
                <w:sz w:val="20"/>
                <w:szCs w:val="20"/>
              </w:rPr>
              <w:t>PRESIDENCIA MUNICIPAL</w:t>
            </w:r>
          </w:p>
        </w:tc>
      </w:tr>
      <w:tr w:rsidR="00ED69C4" w:rsidRPr="005B1791" w14:paraId="59D3A5D0" w14:textId="77777777" w:rsidTr="00F27263">
        <w:trPr>
          <w:trHeight w:val="284"/>
        </w:trPr>
        <w:tc>
          <w:tcPr>
            <w:tcW w:w="4500" w:type="dxa"/>
            <w:shd w:val="clear" w:color="auto" w:fill="D0CECE" w:themeFill="background2" w:themeFillShade="E6"/>
          </w:tcPr>
          <w:p w14:paraId="250AE83A" w14:textId="64E5B75B" w:rsidR="00ED69C4" w:rsidRPr="005B1791" w:rsidRDefault="000B77A4" w:rsidP="00F27263">
            <w:pPr>
              <w:spacing w:after="0" w:line="276" w:lineRule="auto"/>
              <w:jc w:val="center"/>
              <w:rPr>
                <w:rFonts w:ascii="Arial" w:hAnsi="Arial" w:cs="Arial"/>
                <w:b/>
                <w:bCs/>
                <w:sz w:val="20"/>
                <w:szCs w:val="20"/>
              </w:rPr>
            </w:pPr>
            <w:r>
              <w:rPr>
                <w:rFonts w:ascii="Arial" w:hAnsi="Arial" w:cs="Arial"/>
                <w:b/>
                <w:bCs/>
                <w:sz w:val="20"/>
                <w:szCs w:val="20"/>
              </w:rPr>
              <w:t>SUPLENCIA</w:t>
            </w:r>
          </w:p>
        </w:tc>
        <w:tc>
          <w:tcPr>
            <w:tcW w:w="1235" w:type="dxa"/>
            <w:shd w:val="clear" w:color="auto" w:fill="D0CECE" w:themeFill="background2" w:themeFillShade="E6"/>
          </w:tcPr>
          <w:p w14:paraId="2E7BAE1F" w14:textId="16981C85" w:rsidR="00ED69C4" w:rsidRPr="005B1791" w:rsidRDefault="005666B6"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586A2BBE" w14:textId="77777777" w:rsidTr="00F27263">
        <w:trPr>
          <w:trHeight w:val="271"/>
        </w:trPr>
        <w:tc>
          <w:tcPr>
            <w:tcW w:w="4500" w:type="dxa"/>
          </w:tcPr>
          <w:p w14:paraId="278D1280" w14:textId="06DC3D88" w:rsidR="00ED69C4" w:rsidRPr="00022B85" w:rsidRDefault="005666B6" w:rsidP="00F27263">
            <w:pPr>
              <w:spacing w:after="0" w:line="276" w:lineRule="auto"/>
              <w:jc w:val="left"/>
              <w:rPr>
                <w:rFonts w:ascii="Arial" w:hAnsi="Arial" w:cs="Arial"/>
                <w:b/>
                <w:sz w:val="20"/>
                <w:szCs w:val="20"/>
              </w:rPr>
            </w:pPr>
            <w:r>
              <w:rPr>
                <w:rFonts w:ascii="Arial" w:hAnsi="Arial" w:cs="Arial"/>
                <w:b/>
                <w:sz w:val="20"/>
                <w:szCs w:val="20"/>
              </w:rPr>
              <w:t>GERARDO CRUZ JIMÉNEZ</w:t>
            </w:r>
          </w:p>
        </w:tc>
        <w:tc>
          <w:tcPr>
            <w:tcW w:w="1235" w:type="dxa"/>
          </w:tcPr>
          <w:p w14:paraId="6A0B8E97" w14:textId="5D877FA0" w:rsidR="00ED69C4" w:rsidRPr="00022B85" w:rsidRDefault="005666B6" w:rsidP="00F27263">
            <w:pPr>
              <w:spacing w:after="0" w:line="276" w:lineRule="auto"/>
              <w:jc w:val="center"/>
              <w:rPr>
                <w:rFonts w:ascii="Arial" w:hAnsi="Arial" w:cs="Arial"/>
                <w:b/>
                <w:sz w:val="20"/>
                <w:szCs w:val="20"/>
              </w:rPr>
            </w:pPr>
            <w:r>
              <w:rPr>
                <w:rFonts w:ascii="Arial" w:hAnsi="Arial" w:cs="Arial"/>
                <w:b/>
                <w:sz w:val="20"/>
                <w:szCs w:val="20"/>
              </w:rPr>
              <w:t>40</w:t>
            </w:r>
          </w:p>
        </w:tc>
      </w:tr>
      <w:tr w:rsidR="00ED69C4" w:rsidRPr="005B1791" w14:paraId="2E9DB86D" w14:textId="77777777" w:rsidTr="00F27263">
        <w:trPr>
          <w:trHeight w:val="271"/>
        </w:trPr>
        <w:tc>
          <w:tcPr>
            <w:tcW w:w="4500" w:type="dxa"/>
          </w:tcPr>
          <w:p w14:paraId="7C1CFFA5" w14:textId="516BD1D6" w:rsidR="00ED69C4" w:rsidRPr="00A32DA7" w:rsidRDefault="005666B6" w:rsidP="00F27263">
            <w:pPr>
              <w:spacing w:after="0" w:line="276" w:lineRule="auto"/>
              <w:jc w:val="left"/>
              <w:rPr>
                <w:rFonts w:ascii="Arial" w:hAnsi="Arial" w:cs="Arial"/>
                <w:bCs/>
                <w:sz w:val="20"/>
                <w:szCs w:val="20"/>
              </w:rPr>
            </w:pPr>
            <w:r>
              <w:rPr>
                <w:rFonts w:ascii="Arial" w:hAnsi="Arial" w:cs="Arial"/>
                <w:bCs/>
                <w:sz w:val="20"/>
                <w:szCs w:val="20"/>
              </w:rPr>
              <w:t>JESÚS MIRANDA LÓPEZ</w:t>
            </w:r>
          </w:p>
        </w:tc>
        <w:tc>
          <w:tcPr>
            <w:tcW w:w="1235" w:type="dxa"/>
          </w:tcPr>
          <w:p w14:paraId="7F886528" w14:textId="1E3BBBEB" w:rsidR="00ED69C4" w:rsidRPr="00A32DA7" w:rsidRDefault="005666B6" w:rsidP="00F27263">
            <w:pPr>
              <w:spacing w:after="0" w:line="276" w:lineRule="auto"/>
              <w:jc w:val="center"/>
              <w:rPr>
                <w:rFonts w:ascii="Arial" w:hAnsi="Arial" w:cs="Arial"/>
                <w:bCs/>
                <w:sz w:val="20"/>
                <w:szCs w:val="20"/>
              </w:rPr>
            </w:pPr>
            <w:r>
              <w:rPr>
                <w:rFonts w:ascii="Arial" w:hAnsi="Arial" w:cs="Arial"/>
                <w:bCs/>
                <w:sz w:val="20"/>
                <w:szCs w:val="20"/>
              </w:rPr>
              <w:t>20</w:t>
            </w:r>
          </w:p>
        </w:tc>
      </w:tr>
      <w:tr w:rsidR="00ED69C4" w:rsidRPr="005B1791" w14:paraId="055B4BD6" w14:textId="77777777" w:rsidTr="00F27263">
        <w:trPr>
          <w:trHeight w:val="271"/>
        </w:trPr>
        <w:tc>
          <w:tcPr>
            <w:tcW w:w="4500" w:type="dxa"/>
          </w:tcPr>
          <w:p w14:paraId="73B9020A" w14:textId="2D28BD7D" w:rsidR="00ED69C4" w:rsidRPr="005666B6" w:rsidRDefault="005666B6" w:rsidP="00F27263">
            <w:pPr>
              <w:spacing w:after="0" w:line="276" w:lineRule="auto"/>
              <w:jc w:val="left"/>
              <w:rPr>
                <w:rFonts w:ascii="Arial" w:hAnsi="Arial" w:cs="Arial"/>
                <w:sz w:val="20"/>
                <w:szCs w:val="20"/>
              </w:rPr>
            </w:pPr>
            <w:r w:rsidRPr="005666B6">
              <w:rPr>
                <w:rFonts w:ascii="Arial" w:hAnsi="Arial" w:cs="Arial"/>
                <w:sz w:val="20"/>
                <w:szCs w:val="20"/>
              </w:rPr>
              <w:t>JUAN CARLOS HERNÁNDEZ RAMÍREZ</w:t>
            </w:r>
          </w:p>
        </w:tc>
        <w:tc>
          <w:tcPr>
            <w:tcW w:w="1235" w:type="dxa"/>
          </w:tcPr>
          <w:p w14:paraId="1B902EAC" w14:textId="2D02BF29" w:rsidR="00ED69C4" w:rsidRPr="005666B6" w:rsidRDefault="005666B6" w:rsidP="00F27263">
            <w:pPr>
              <w:spacing w:after="0" w:line="276" w:lineRule="auto"/>
              <w:jc w:val="center"/>
              <w:rPr>
                <w:rFonts w:ascii="Arial" w:hAnsi="Arial" w:cs="Arial"/>
                <w:sz w:val="20"/>
                <w:szCs w:val="20"/>
              </w:rPr>
            </w:pPr>
            <w:r w:rsidRPr="005666B6">
              <w:rPr>
                <w:rFonts w:ascii="Arial" w:hAnsi="Arial" w:cs="Arial"/>
                <w:sz w:val="20"/>
                <w:szCs w:val="20"/>
              </w:rPr>
              <w:t>11</w:t>
            </w:r>
          </w:p>
        </w:tc>
      </w:tr>
    </w:tbl>
    <w:p w14:paraId="1A7911EF" w14:textId="77777777" w:rsidR="00ED69C4" w:rsidRDefault="00ED69C4" w:rsidP="00ED69C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0913E6D6" w14:textId="77777777" w:rsidTr="00F27263">
        <w:trPr>
          <w:trHeight w:val="284"/>
        </w:trPr>
        <w:tc>
          <w:tcPr>
            <w:tcW w:w="5735" w:type="dxa"/>
            <w:gridSpan w:val="2"/>
            <w:shd w:val="clear" w:color="auto" w:fill="D0CECE" w:themeFill="background2" w:themeFillShade="E6"/>
          </w:tcPr>
          <w:p w14:paraId="31B1B25A" w14:textId="22419738" w:rsidR="00ED69C4" w:rsidRPr="005B1791" w:rsidRDefault="005666B6" w:rsidP="00F27263">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ED69C4" w:rsidRPr="005B1791" w14:paraId="15A7D0BB" w14:textId="77777777" w:rsidTr="00F27263">
        <w:trPr>
          <w:trHeight w:val="284"/>
        </w:trPr>
        <w:tc>
          <w:tcPr>
            <w:tcW w:w="4500" w:type="dxa"/>
            <w:shd w:val="clear" w:color="auto" w:fill="D0CECE" w:themeFill="background2" w:themeFillShade="E6"/>
          </w:tcPr>
          <w:p w14:paraId="5B8B65CC" w14:textId="660F6879" w:rsidR="00ED69C4" w:rsidRPr="005B1791" w:rsidRDefault="000B77A4" w:rsidP="00F27263">
            <w:pPr>
              <w:spacing w:after="0" w:line="276" w:lineRule="auto"/>
              <w:jc w:val="center"/>
              <w:rPr>
                <w:rFonts w:ascii="Arial" w:hAnsi="Arial" w:cs="Arial"/>
                <w:b/>
                <w:bCs/>
                <w:sz w:val="20"/>
                <w:szCs w:val="20"/>
              </w:rPr>
            </w:pPr>
            <w:r>
              <w:rPr>
                <w:rFonts w:ascii="Arial" w:hAnsi="Arial" w:cs="Arial"/>
                <w:b/>
                <w:bCs/>
                <w:sz w:val="20"/>
                <w:szCs w:val="20"/>
              </w:rPr>
              <w:t>SUPLENCIA</w:t>
            </w:r>
          </w:p>
        </w:tc>
        <w:tc>
          <w:tcPr>
            <w:tcW w:w="1235" w:type="dxa"/>
            <w:shd w:val="clear" w:color="auto" w:fill="D0CECE" w:themeFill="background2" w:themeFillShade="E6"/>
          </w:tcPr>
          <w:p w14:paraId="0DCD3CF2" w14:textId="4FD61456" w:rsidR="00ED69C4" w:rsidRPr="005B1791" w:rsidRDefault="005666B6"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5995F0A5" w14:textId="77777777" w:rsidTr="00F27263">
        <w:trPr>
          <w:trHeight w:val="271"/>
        </w:trPr>
        <w:tc>
          <w:tcPr>
            <w:tcW w:w="4500" w:type="dxa"/>
          </w:tcPr>
          <w:p w14:paraId="61FF4DFA" w14:textId="0BE882B0" w:rsidR="00ED69C4" w:rsidRPr="00022B85" w:rsidRDefault="005666B6" w:rsidP="00F27263">
            <w:pPr>
              <w:spacing w:after="0" w:line="276" w:lineRule="auto"/>
              <w:jc w:val="left"/>
              <w:rPr>
                <w:rFonts w:ascii="Arial" w:hAnsi="Arial" w:cs="Arial"/>
                <w:b/>
                <w:sz w:val="20"/>
                <w:szCs w:val="20"/>
              </w:rPr>
            </w:pPr>
            <w:r>
              <w:rPr>
                <w:rFonts w:ascii="Arial" w:hAnsi="Arial" w:cs="Arial"/>
                <w:b/>
                <w:sz w:val="20"/>
                <w:szCs w:val="20"/>
              </w:rPr>
              <w:t>SOCORRO CRUZ SANTIAGO</w:t>
            </w:r>
          </w:p>
        </w:tc>
        <w:tc>
          <w:tcPr>
            <w:tcW w:w="1235" w:type="dxa"/>
          </w:tcPr>
          <w:p w14:paraId="1A5F6AEE" w14:textId="453866B7" w:rsidR="00ED69C4" w:rsidRPr="00022B85" w:rsidRDefault="005666B6" w:rsidP="00F27263">
            <w:pPr>
              <w:spacing w:after="0" w:line="276" w:lineRule="auto"/>
              <w:jc w:val="center"/>
              <w:rPr>
                <w:rFonts w:ascii="Arial" w:hAnsi="Arial" w:cs="Arial"/>
                <w:b/>
                <w:sz w:val="20"/>
                <w:szCs w:val="20"/>
              </w:rPr>
            </w:pPr>
            <w:r>
              <w:rPr>
                <w:rFonts w:ascii="Arial" w:hAnsi="Arial" w:cs="Arial"/>
                <w:b/>
                <w:sz w:val="20"/>
                <w:szCs w:val="20"/>
              </w:rPr>
              <w:t>23</w:t>
            </w:r>
          </w:p>
        </w:tc>
      </w:tr>
      <w:tr w:rsidR="00ED69C4" w:rsidRPr="005B1791" w14:paraId="5F57F881" w14:textId="77777777" w:rsidTr="00F27263">
        <w:trPr>
          <w:trHeight w:val="271"/>
        </w:trPr>
        <w:tc>
          <w:tcPr>
            <w:tcW w:w="4500" w:type="dxa"/>
          </w:tcPr>
          <w:p w14:paraId="683DCF04" w14:textId="683AA388" w:rsidR="00ED69C4" w:rsidRPr="00A32DA7" w:rsidRDefault="005666B6" w:rsidP="00F27263">
            <w:pPr>
              <w:spacing w:after="0" w:line="276" w:lineRule="auto"/>
              <w:jc w:val="left"/>
              <w:rPr>
                <w:rFonts w:ascii="Arial" w:hAnsi="Arial" w:cs="Arial"/>
                <w:bCs/>
                <w:sz w:val="20"/>
                <w:szCs w:val="20"/>
              </w:rPr>
            </w:pPr>
            <w:r>
              <w:rPr>
                <w:rFonts w:ascii="Arial" w:hAnsi="Arial" w:cs="Arial"/>
                <w:bCs/>
                <w:sz w:val="20"/>
                <w:szCs w:val="20"/>
              </w:rPr>
              <w:t>ÁNGEL LÓPEZ LÓPEZ</w:t>
            </w:r>
          </w:p>
        </w:tc>
        <w:tc>
          <w:tcPr>
            <w:tcW w:w="1235" w:type="dxa"/>
          </w:tcPr>
          <w:p w14:paraId="263BCDEE" w14:textId="26F1B705" w:rsidR="00ED69C4" w:rsidRPr="00A32DA7" w:rsidRDefault="005666B6" w:rsidP="00F27263">
            <w:pPr>
              <w:spacing w:after="0" w:line="276" w:lineRule="auto"/>
              <w:jc w:val="center"/>
              <w:rPr>
                <w:rFonts w:ascii="Arial" w:hAnsi="Arial" w:cs="Arial"/>
                <w:bCs/>
                <w:sz w:val="20"/>
                <w:szCs w:val="20"/>
              </w:rPr>
            </w:pPr>
            <w:r>
              <w:rPr>
                <w:rFonts w:ascii="Arial" w:hAnsi="Arial" w:cs="Arial"/>
                <w:bCs/>
                <w:sz w:val="20"/>
                <w:szCs w:val="20"/>
              </w:rPr>
              <w:t>22</w:t>
            </w:r>
          </w:p>
        </w:tc>
      </w:tr>
      <w:tr w:rsidR="00ED69C4" w:rsidRPr="005B1791" w14:paraId="002C4922" w14:textId="77777777" w:rsidTr="00F27263">
        <w:trPr>
          <w:trHeight w:val="271"/>
        </w:trPr>
        <w:tc>
          <w:tcPr>
            <w:tcW w:w="4500" w:type="dxa"/>
          </w:tcPr>
          <w:p w14:paraId="4CE54CEC" w14:textId="4D3C4060" w:rsidR="00ED69C4" w:rsidRPr="005666B6" w:rsidRDefault="005666B6" w:rsidP="00F27263">
            <w:pPr>
              <w:spacing w:after="0" w:line="276" w:lineRule="auto"/>
              <w:jc w:val="left"/>
              <w:rPr>
                <w:rFonts w:ascii="Arial" w:hAnsi="Arial" w:cs="Arial"/>
                <w:sz w:val="20"/>
                <w:szCs w:val="20"/>
              </w:rPr>
            </w:pPr>
            <w:r w:rsidRPr="005666B6">
              <w:rPr>
                <w:rFonts w:ascii="Arial" w:hAnsi="Arial" w:cs="Arial"/>
                <w:sz w:val="20"/>
                <w:szCs w:val="20"/>
              </w:rPr>
              <w:t>JESÚS MIRANDA LÓPEZ</w:t>
            </w:r>
          </w:p>
        </w:tc>
        <w:tc>
          <w:tcPr>
            <w:tcW w:w="1235" w:type="dxa"/>
          </w:tcPr>
          <w:p w14:paraId="13C4CE55" w14:textId="620FA149" w:rsidR="00ED69C4" w:rsidRPr="005666B6" w:rsidRDefault="005666B6" w:rsidP="00F27263">
            <w:pPr>
              <w:spacing w:after="0" w:line="276" w:lineRule="auto"/>
              <w:jc w:val="center"/>
              <w:rPr>
                <w:rFonts w:ascii="Arial" w:hAnsi="Arial" w:cs="Arial"/>
                <w:sz w:val="20"/>
                <w:szCs w:val="20"/>
              </w:rPr>
            </w:pPr>
            <w:r w:rsidRPr="005666B6">
              <w:rPr>
                <w:rFonts w:ascii="Arial" w:hAnsi="Arial" w:cs="Arial"/>
                <w:sz w:val="20"/>
                <w:szCs w:val="20"/>
              </w:rPr>
              <w:t>17</w:t>
            </w:r>
          </w:p>
        </w:tc>
      </w:tr>
    </w:tbl>
    <w:p w14:paraId="3DFE3DF2" w14:textId="77777777" w:rsidR="00ED69C4" w:rsidRDefault="00ED69C4" w:rsidP="00ED69C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290A5945" w14:textId="77777777" w:rsidTr="00F27263">
        <w:trPr>
          <w:trHeight w:val="284"/>
        </w:trPr>
        <w:tc>
          <w:tcPr>
            <w:tcW w:w="5735" w:type="dxa"/>
            <w:gridSpan w:val="2"/>
            <w:shd w:val="clear" w:color="auto" w:fill="D0CECE" w:themeFill="background2" w:themeFillShade="E6"/>
          </w:tcPr>
          <w:p w14:paraId="5D9B4747" w14:textId="253CC8F3" w:rsidR="00ED69C4" w:rsidRPr="005B1791" w:rsidRDefault="005666B6" w:rsidP="00F27263">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ED69C4" w:rsidRPr="005B1791" w14:paraId="7DD2C3C6" w14:textId="77777777" w:rsidTr="00F27263">
        <w:trPr>
          <w:trHeight w:val="284"/>
        </w:trPr>
        <w:tc>
          <w:tcPr>
            <w:tcW w:w="4500" w:type="dxa"/>
            <w:shd w:val="clear" w:color="auto" w:fill="D0CECE" w:themeFill="background2" w:themeFillShade="E6"/>
          </w:tcPr>
          <w:p w14:paraId="0D0F63D1" w14:textId="113A6B17" w:rsidR="00ED69C4" w:rsidRPr="005B1791" w:rsidRDefault="000B77A4" w:rsidP="00F27263">
            <w:pPr>
              <w:spacing w:after="0" w:line="276" w:lineRule="auto"/>
              <w:jc w:val="center"/>
              <w:rPr>
                <w:rFonts w:ascii="Arial" w:hAnsi="Arial" w:cs="Arial"/>
                <w:b/>
                <w:bCs/>
                <w:sz w:val="20"/>
                <w:szCs w:val="20"/>
              </w:rPr>
            </w:pPr>
            <w:r>
              <w:rPr>
                <w:rFonts w:ascii="Arial" w:hAnsi="Arial" w:cs="Arial"/>
                <w:b/>
                <w:bCs/>
                <w:sz w:val="20"/>
                <w:szCs w:val="20"/>
              </w:rPr>
              <w:t>SUPLENCIA</w:t>
            </w:r>
          </w:p>
        </w:tc>
        <w:tc>
          <w:tcPr>
            <w:tcW w:w="1235" w:type="dxa"/>
            <w:shd w:val="clear" w:color="auto" w:fill="D0CECE" w:themeFill="background2" w:themeFillShade="E6"/>
          </w:tcPr>
          <w:p w14:paraId="227501CC" w14:textId="2508771E" w:rsidR="00ED69C4" w:rsidRPr="005B1791" w:rsidRDefault="005666B6"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1903423B" w14:textId="77777777" w:rsidTr="00F27263">
        <w:trPr>
          <w:trHeight w:val="271"/>
        </w:trPr>
        <w:tc>
          <w:tcPr>
            <w:tcW w:w="4500" w:type="dxa"/>
          </w:tcPr>
          <w:p w14:paraId="19AD8CE0" w14:textId="203C3A66" w:rsidR="00ED69C4" w:rsidRPr="00022B85" w:rsidRDefault="005666B6" w:rsidP="00F27263">
            <w:pPr>
              <w:spacing w:after="0" w:line="276" w:lineRule="auto"/>
              <w:jc w:val="left"/>
              <w:rPr>
                <w:rFonts w:ascii="Arial" w:hAnsi="Arial" w:cs="Arial"/>
                <w:b/>
                <w:sz w:val="20"/>
                <w:szCs w:val="20"/>
              </w:rPr>
            </w:pPr>
            <w:r>
              <w:rPr>
                <w:rFonts w:ascii="Arial" w:hAnsi="Arial" w:cs="Arial"/>
                <w:b/>
                <w:sz w:val="20"/>
                <w:szCs w:val="20"/>
              </w:rPr>
              <w:t>GRACIELA JIMÉNEZ HERNÁNDEZ</w:t>
            </w:r>
          </w:p>
        </w:tc>
        <w:tc>
          <w:tcPr>
            <w:tcW w:w="1235" w:type="dxa"/>
          </w:tcPr>
          <w:p w14:paraId="3202304A" w14:textId="2C9AB1DC" w:rsidR="00ED69C4" w:rsidRPr="00022B85" w:rsidRDefault="005666B6" w:rsidP="00F27263">
            <w:pPr>
              <w:spacing w:after="0" w:line="276" w:lineRule="auto"/>
              <w:jc w:val="center"/>
              <w:rPr>
                <w:rFonts w:ascii="Arial" w:hAnsi="Arial" w:cs="Arial"/>
                <w:b/>
                <w:sz w:val="20"/>
                <w:szCs w:val="20"/>
              </w:rPr>
            </w:pPr>
            <w:r>
              <w:rPr>
                <w:rFonts w:ascii="Arial" w:hAnsi="Arial" w:cs="Arial"/>
                <w:b/>
                <w:sz w:val="20"/>
                <w:szCs w:val="20"/>
              </w:rPr>
              <w:t>22</w:t>
            </w:r>
          </w:p>
        </w:tc>
      </w:tr>
      <w:tr w:rsidR="00ED69C4" w:rsidRPr="005B1791" w14:paraId="1CF624B1" w14:textId="77777777" w:rsidTr="00ED69C4">
        <w:trPr>
          <w:trHeight w:val="98"/>
        </w:trPr>
        <w:tc>
          <w:tcPr>
            <w:tcW w:w="4500" w:type="dxa"/>
          </w:tcPr>
          <w:p w14:paraId="2D107F84" w14:textId="7827DFF7" w:rsidR="00ED69C4" w:rsidRPr="00A32DA7" w:rsidRDefault="005666B6" w:rsidP="00F27263">
            <w:pPr>
              <w:spacing w:after="0" w:line="276" w:lineRule="auto"/>
              <w:jc w:val="left"/>
              <w:rPr>
                <w:rFonts w:ascii="Arial" w:hAnsi="Arial" w:cs="Arial"/>
                <w:bCs/>
                <w:sz w:val="20"/>
                <w:szCs w:val="20"/>
              </w:rPr>
            </w:pPr>
            <w:r>
              <w:rPr>
                <w:rFonts w:ascii="Arial" w:hAnsi="Arial" w:cs="Arial"/>
                <w:bCs/>
                <w:sz w:val="20"/>
                <w:szCs w:val="20"/>
              </w:rPr>
              <w:t>ANCIBI YADEL HENÁNDEZ HERNÁNDEZ</w:t>
            </w:r>
          </w:p>
        </w:tc>
        <w:tc>
          <w:tcPr>
            <w:tcW w:w="1235" w:type="dxa"/>
          </w:tcPr>
          <w:p w14:paraId="6CF8B9A0" w14:textId="331ACB70" w:rsidR="00ED69C4" w:rsidRPr="00A32DA7" w:rsidRDefault="005666B6" w:rsidP="00F27263">
            <w:pPr>
              <w:spacing w:after="0" w:line="276" w:lineRule="auto"/>
              <w:jc w:val="center"/>
              <w:rPr>
                <w:rFonts w:ascii="Arial" w:hAnsi="Arial" w:cs="Arial"/>
                <w:bCs/>
                <w:sz w:val="20"/>
                <w:szCs w:val="20"/>
              </w:rPr>
            </w:pPr>
            <w:r>
              <w:rPr>
                <w:rFonts w:ascii="Arial" w:hAnsi="Arial" w:cs="Arial"/>
                <w:bCs/>
                <w:sz w:val="20"/>
                <w:szCs w:val="20"/>
              </w:rPr>
              <w:t>21</w:t>
            </w:r>
          </w:p>
        </w:tc>
      </w:tr>
      <w:tr w:rsidR="00ED69C4" w:rsidRPr="005B1791" w14:paraId="4823B557" w14:textId="77777777" w:rsidTr="00F27263">
        <w:trPr>
          <w:trHeight w:val="271"/>
        </w:trPr>
        <w:tc>
          <w:tcPr>
            <w:tcW w:w="4500" w:type="dxa"/>
          </w:tcPr>
          <w:p w14:paraId="29EA4DA1" w14:textId="292E88EE" w:rsidR="00ED69C4" w:rsidRPr="005666B6" w:rsidRDefault="005666B6" w:rsidP="00F27263">
            <w:pPr>
              <w:spacing w:after="0" w:line="276" w:lineRule="auto"/>
              <w:jc w:val="left"/>
              <w:rPr>
                <w:rFonts w:ascii="Arial" w:hAnsi="Arial" w:cs="Arial"/>
                <w:sz w:val="20"/>
                <w:szCs w:val="20"/>
              </w:rPr>
            </w:pPr>
            <w:r w:rsidRPr="005666B6">
              <w:rPr>
                <w:rFonts w:ascii="Arial" w:hAnsi="Arial" w:cs="Arial"/>
                <w:sz w:val="20"/>
                <w:szCs w:val="20"/>
              </w:rPr>
              <w:t>MAGALI MIRANDA MEJÍA</w:t>
            </w:r>
          </w:p>
        </w:tc>
        <w:tc>
          <w:tcPr>
            <w:tcW w:w="1235" w:type="dxa"/>
          </w:tcPr>
          <w:p w14:paraId="1CB0DD3A" w14:textId="56949F67" w:rsidR="00ED69C4" w:rsidRPr="005666B6" w:rsidRDefault="005666B6" w:rsidP="00F27263">
            <w:pPr>
              <w:spacing w:after="0" w:line="276" w:lineRule="auto"/>
              <w:jc w:val="center"/>
              <w:rPr>
                <w:rFonts w:ascii="Arial" w:hAnsi="Arial" w:cs="Arial"/>
                <w:sz w:val="20"/>
                <w:szCs w:val="20"/>
              </w:rPr>
            </w:pPr>
            <w:r w:rsidRPr="005666B6">
              <w:rPr>
                <w:rFonts w:ascii="Arial" w:hAnsi="Arial" w:cs="Arial"/>
                <w:sz w:val="20"/>
                <w:szCs w:val="20"/>
              </w:rPr>
              <w:t>17</w:t>
            </w:r>
          </w:p>
        </w:tc>
      </w:tr>
    </w:tbl>
    <w:p w14:paraId="1CF09815" w14:textId="77777777" w:rsidR="00ED69C4" w:rsidRDefault="00ED69C4" w:rsidP="00ED69C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0FD9946D" w14:textId="77777777" w:rsidTr="00F27263">
        <w:trPr>
          <w:trHeight w:val="284"/>
        </w:trPr>
        <w:tc>
          <w:tcPr>
            <w:tcW w:w="5735" w:type="dxa"/>
            <w:gridSpan w:val="2"/>
            <w:shd w:val="clear" w:color="auto" w:fill="D0CECE" w:themeFill="background2" w:themeFillShade="E6"/>
          </w:tcPr>
          <w:p w14:paraId="5507306C" w14:textId="55D5B2F7" w:rsidR="00ED69C4" w:rsidRPr="005B1791" w:rsidRDefault="005666B6" w:rsidP="00F27263">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ED69C4" w:rsidRPr="005B1791" w14:paraId="6E7ACAFA" w14:textId="77777777" w:rsidTr="00F27263">
        <w:trPr>
          <w:trHeight w:val="284"/>
        </w:trPr>
        <w:tc>
          <w:tcPr>
            <w:tcW w:w="4500" w:type="dxa"/>
            <w:shd w:val="clear" w:color="auto" w:fill="D0CECE" w:themeFill="background2" w:themeFillShade="E6"/>
          </w:tcPr>
          <w:p w14:paraId="291FD05F" w14:textId="50DB62C5" w:rsidR="00ED69C4" w:rsidRPr="005B1791" w:rsidRDefault="000B77A4" w:rsidP="00F27263">
            <w:pPr>
              <w:spacing w:after="0" w:line="276" w:lineRule="auto"/>
              <w:jc w:val="center"/>
              <w:rPr>
                <w:rFonts w:ascii="Arial" w:hAnsi="Arial" w:cs="Arial"/>
                <w:b/>
                <w:bCs/>
                <w:sz w:val="20"/>
                <w:szCs w:val="20"/>
              </w:rPr>
            </w:pPr>
            <w:r>
              <w:rPr>
                <w:rFonts w:ascii="Arial" w:hAnsi="Arial" w:cs="Arial"/>
                <w:b/>
                <w:bCs/>
                <w:sz w:val="20"/>
                <w:szCs w:val="20"/>
              </w:rPr>
              <w:t>SUPLENCIA</w:t>
            </w:r>
          </w:p>
        </w:tc>
        <w:tc>
          <w:tcPr>
            <w:tcW w:w="1235" w:type="dxa"/>
            <w:shd w:val="clear" w:color="auto" w:fill="D0CECE" w:themeFill="background2" w:themeFillShade="E6"/>
          </w:tcPr>
          <w:p w14:paraId="44899DE2" w14:textId="37C582C2" w:rsidR="00ED69C4" w:rsidRPr="005B1791" w:rsidRDefault="005666B6"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71E4438D" w14:textId="77777777" w:rsidTr="00F27263">
        <w:trPr>
          <w:trHeight w:val="271"/>
        </w:trPr>
        <w:tc>
          <w:tcPr>
            <w:tcW w:w="4500" w:type="dxa"/>
          </w:tcPr>
          <w:p w14:paraId="77C9DDE4" w14:textId="0002E3AC" w:rsidR="00ED69C4" w:rsidRPr="00022B85" w:rsidRDefault="005666B6" w:rsidP="00F27263">
            <w:pPr>
              <w:spacing w:after="0" w:line="276" w:lineRule="auto"/>
              <w:jc w:val="left"/>
              <w:rPr>
                <w:rFonts w:ascii="Arial" w:hAnsi="Arial" w:cs="Arial"/>
                <w:b/>
                <w:sz w:val="20"/>
                <w:szCs w:val="20"/>
              </w:rPr>
            </w:pPr>
            <w:r>
              <w:rPr>
                <w:rFonts w:ascii="Arial" w:hAnsi="Arial" w:cs="Arial"/>
                <w:b/>
                <w:sz w:val="20"/>
                <w:szCs w:val="20"/>
              </w:rPr>
              <w:t>ANCIBI YADEL HERNÁNDEZ HERNÁNDEZ</w:t>
            </w:r>
          </w:p>
        </w:tc>
        <w:tc>
          <w:tcPr>
            <w:tcW w:w="1235" w:type="dxa"/>
          </w:tcPr>
          <w:p w14:paraId="16526473" w14:textId="2D1FB483" w:rsidR="00ED69C4" w:rsidRPr="00022B85" w:rsidRDefault="005666B6" w:rsidP="00F27263">
            <w:pPr>
              <w:spacing w:after="0" w:line="276" w:lineRule="auto"/>
              <w:jc w:val="center"/>
              <w:rPr>
                <w:rFonts w:ascii="Arial" w:hAnsi="Arial" w:cs="Arial"/>
                <w:b/>
                <w:sz w:val="20"/>
                <w:szCs w:val="20"/>
              </w:rPr>
            </w:pPr>
            <w:r>
              <w:rPr>
                <w:rFonts w:ascii="Arial" w:hAnsi="Arial" w:cs="Arial"/>
                <w:b/>
                <w:sz w:val="20"/>
                <w:szCs w:val="20"/>
              </w:rPr>
              <w:t>29</w:t>
            </w:r>
          </w:p>
        </w:tc>
      </w:tr>
      <w:tr w:rsidR="00ED69C4" w:rsidRPr="005B1791" w14:paraId="6BF7546B" w14:textId="77777777" w:rsidTr="00F27263">
        <w:trPr>
          <w:trHeight w:val="271"/>
        </w:trPr>
        <w:tc>
          <w:tcPr>
            <w:tcW w:w="4500" w:type="dxa"/>
          </w:tcPr>
          <w:p w14:paraId="5D0065C4" w14:textId="0D50F3DD" w:rsidR="00ED69C4" w:rsidRPr="00A32DA7" w:rsidRDefault="005666B6" w:rsidP="00F27263">
            <w:pPr>
              <w:spacing w:after="0" w:line="276" w:lineRule="auto"/>
              <w:jc w:val="left"/>
              <w:rPr>
                <w:rFonts w:ascii="Arial" w:hAnsi="Arial" w:cs="Arial"/>
                <w:bCs/>
                <w:sz w:val="20"/>
                <w:szCs w:val="20"/>
              </w:rPr>
            </w:pPr>
            <w:r>
              <w:rPr>
                <w:rFonts w:ascii="Arial" w:hAnsi="Arial" w:cs="Arial"/>
                <w:bCs/>
                <w:sz w:val="20"/>
                <w:szCs w:val="20"/>
              </w:rPr>
              <w:t>MAGALI MIRANDA MEJÍA</w:t>
            </w:r>
          </w:p>
        </w:tc>
        <w:tc>
          <w:tcPr>
            <w:tcW w:w="1235" w:type="dxa"/>
          </w:tcPr>
          <w:p w14:paraId="734CFF9E" w14:textId="4B66528C" w:rsidR="00ED69C4" w:rsidRPr="00A32DA7" w:rsidRDefault="005666B6" w:rsidP="00F27263">
            <w:pPr>
              <w:spacing w:after="0" w:line="276" w:lineRule="auto"/>
              <w:jc w:val="center"/>
              <w:rPr>
                <w:rFonts w:ascii="Arial" w:hAnsi="Arial" w:cs="Arial"/>
                <w:bCs/>
                <w:sz w:val="20"/>
                <w:szCs w:val="20"/>
              </w:rPr>
            </w:pPr>
            <w:r>
              <w:rPr>
                <w:rFonts w:ascii="Arial" w:hAnsi="Arial" w:cs="Arial"/>
                <w:bCs/>
                <w:sz w:val="20"/>
                <w:szCs w:val="20"/>
              </w:rPr>
              <w:t>26</w:t>
            </w:r>
          </w:p>
        </w:tc>
      </w:tr>
      <w:tr w:rsidR="00ED69C4" w:rsidRPr="005B1791" w14:paraId="54ABCC9A" w14:textId="77777777" w:rsidTr="00F27263">
        <w:trPr>
          <w:trHeight w:val="271"/>
        </w:trPr>
        <w:tc>
          <w:tcPr>
            <w:tcW w:w="4500" w:type="dxa"/>
          </w:tcPr>
          <w:p w14:paraId="0A6E8F2D" w14:textId="35A4868D" w:rsidR="00ED69C4" w:rsidRPr="000B77A4" w:rsidRDefault="005666B6" w:rsidP="00F27263">
            <w:pPr>
              <w:spacing w:after="0" w:line="276" w:lineRule="auto"/>
              <w:jc w:val="left"/>
              <w:rPr>
                <w:rFonts w:ascii="Arial" w:hAnsi="Arial" w:cs="Arial"/>
                <w:bCs/>
                <w:sz w:val="20"/>
                <w:szCs w:val="20"/>
              </w:rPr>
            </w:pPr>
            <w:r w:rsidRPr="000B77A4">
              <w:rPr>
                <w:rFonts w:ascii="Arial" w:hAnsi="Arial" w:cs="Arial"/>
                <w:bCs/>
                <w:sz w:val="20"/>
                <w:szCs w:val="20"/>
              </w:rPr>
              <w:lastRenderedPageBreak/>
              <w:t>FLORA HERNÁNDEZ MARTÍNEZ</w:t>
            </w:r>
          </w:p>
        </w:tc>
        <w:tc>
          <w:tcPr>
            <w:tcW w:w="1235" w:type="dxa"/>
          </w:tcPr>
          <w:p w14:paraId="4E776007" w14:textId="0EA834CD" w:rsidR="00ED69C4" w:rsidRPr="000B77A4" w:rsidRDefault="005666B6" w:rsidP="00F27263">
            <w:pPr>
              <w:spacing w:after="0" w:line="276" w:lineRule="auto"/>
              <w:jc w:val="center"/>
              <w:rPr>
                <w:rFonts w:ascii="Arial" w:hAnsi="Arial" w:cs="Arial"/>
                <w:bCs/>
                <w:sz w:val="20"/>
                <w:szCs w:val="20"/>
              </w:rPr>
            </w:pPr>
            <w:r w:rsidRPr="000B77A4">
              <w:rPr>
                <w:rFonts w:ascii="Arial" w:hAnsi="Arial" w:cs="Arial"/>
                <w:bCs/>
                <w:sz w:val="20"/>
                <w:szCs w:val="20"/>
              </w:rPr>
              <w:t>5</w:t>
            </w:r>
          </w:p>
        </w:tc>
      </w:tr>
    </w:tbl>
    <w:p w14:paraId="5DD5048A" w14:textId="77777777" w:rsidR="00ED69C4" w:rsidRDefault="00ED69C4" w:rsidP="00ED69C4">
      <w:pPr>
        <w:spacing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D69C4" w:rsidRPr="005B1791" w14:paraId="5D08AC58" w14:textId="77777777" w:rsidTr="00F27263">
        <w:trPr>
          <w:trHeight w:val="284"/>
        </w:trPr>
        <w:tc>
          <w:tcPr>
            <w:tcW w:w="5735" w:type="dxa"/>
            <w:gridSpan w:val="2"/>
            <w:shd w:val="clear" w:color="auto" w:fill="D0CECE" w:themeFill="background2" w:themeFillShade="E6"/>
          </w:tcPr>
          <w:p w14:paraId="501BFEBE" w14:textId="1AADE945" w:rsidR="00ED69C4" w:rsidRPr="005B1791" w:rsidRDefault="005666B6" w:rsidP="00F27263">
            <w:pPr>
              <w:spacing w:after="0" w:line="276" w:lineRule="auto"/>
              <w:jc w:val="center"/>
              <w:rPr>
                <w:rFonts w:ascii="Arial" w:hAnsi="Arial" w:cs="Arial"/>
                <w:b/>
                <w:bCs/>
                <w:sz w:val="20"/>
                <w:szCs w:val="20"/>
              </w:rPr>
            </w:pPr>
            <w:r>
              <w:rPr>
                <w:rFonts w:ascii="Arial" w:hAnsi="Arial" w:cs="Arial"/>
                <w:b/>
                <w:bCs/>
                <w:sz w:val="20"/>
                <w:szCs w:val="20"/>
              </w:rPr>
              <w:t>REGIDURÍA DE ORDEN Y VIGILANCIA</w:t>
            </w:r>
          </w:p>
        </w:tc>
      </w:tr>
      <w:tr w:rsidR="00ED69C4" w:rsidRPr="005B1791" w14:paraId="126D54A4" w14:textId="77777777" w:rsidTr="00F27263">
        <w:trPr>
          <w:trHeight w:val="284"/>
        </w:trPr>
        <w:tc>
          <w:tcPr>
            <w:tcW w:w="4500" w:type="dxa"/>
            <w:shd w:val="clear" w:color="auto" w:fill="D0CECE" w:themeFill="background2" w:themeFillShade="E6"/>
          </w:tcPr>
          <w:p w14:paraId="30C88655" w14:textId="5382CFFB" w:rsidR="00ED69C4" w:rsidRPr="005B1791" w:rsidRDefault="000B77A4" w:rsidP="00F27263">
            <w:pPr>
              <w:spacing w:after="0" w:line="276" w:lineRule="auto"/>
              <w:jc w:val="center"/>
              <w:rPr>
                <w:rFonts w:ascii="Arial" w:hAnsi="Arial" w:cs="Arial"/>
                <w:b/>
                <w:bCs/>
                <w:sz w:val="20"/>
                <w:szCs w:val="20"/>
              </w:rPr>
            </w:pPr>
            <w:r>
              <w:rPr>
                <w:rFonts w:ascii="Arial" w:hAnsi="Arial" w:cs="Arial"/>
                <w:b/>
                <w:bCs/>
                <w:sz w:val="20"/>
                <w:szCs w:val="20"/>
              </w:rPr>
              <w:t>SUPLENCIA</w:t>
            </w:r>
          </w:p>
        </w:tc>
        <w:tc>
          <w:tcPr>
            <w:tcW w:w="1235" w:type="dxa"/>
            <w:shd w:val="clear" w:color="auto" w:fill="D0CECE" w:themeFill="background2" w:themeFillShade="E6"/>
          </w:tcPr>
          <w:p w14:paraId="17D646F8" w14:textId="1B5C3BA9" w:rsidR="00ED69C4" w:rsidRPr="005B1791" w:rsidRDefault="005666B6" w:rsidP="00F27263">
            <w:pPr>
              <w:spacing w:after="0" w:line="276" w:lineRule="auto"/>
              <w:jc w:val="center"/>
              <w:rPr>
                <w:rFonts w:ascii="Arial" w:hAnsi="Arial" w:cs="Arial"/>
                <w:b/>
                <w:bCs/>
                <w:sz w:val="20"/>
                <w:szCs w:val="20"/>
              </w:rPr>
            </w:pPr>
            <w:r w:rsidRPr="005B1791">
              <w:rPr>
                <w:rFonts w:ascii="Arial" w:hAnsi="Arial" w:cs="Arial"/>
                <w:b/>
                <w:bCs/>
                <w:sz w:val="20"/>
                <w:szCs w:val="20"/>
              </w:rPr>
              <w:t>VOTOS</w:t>
            </w:r>
          </w:p>
        </w:tc>
      </w:tr>
      <w:tr w:rsidR="00ED69C4" w:rsidRPr="005B1791" w14:paraId="45C1ADFD" w14:textId="77777777" w:rsidTr="00F27263">
        <w:trPr>
          <w:trHeight w:val="271"/>
        </w:trPr>
        <w:tc>
          <w:tcPr>
            <w:tcW w:w="4500" w:type="dxa"/>
          </w:tcPr>
          <w:p w14:paraId="0754C211" w14:textId="2BEEC69F" w:rsidR="00ED69C4" w:rsidRPr="00022B85" w:rsidRDefault="005666B6" w:rsidP="00F27263">
            <w:pPr>
              <w:spacing w:after="0" w:line="276" w:lineRule="auto"/>
              <w:jc w:val="left"/>
              <w:rPr>
                <w:rFonts w:ascii="Arial" w:hAnsi="Arial" w:cs="Arial"/>
                <w:b/>
                <w:sz w:val="20"/>
                <w:szCs w:val="20"/>
              </w:rPr>
            </w:pPr>
            <w:r>
              <w:rPr>
                <w:rFonts w:ascii="Arial" w:hAnsi="Arial" w:cs="Arial"/>
                <w:b/>
                <w:sz w:val="20"/>
                <w:szCs w:val="20"/>
              </w:rPr>
              <w:t>JESÚS MIRANDA LÓPEZ</w:t>
            </w:r>
          </w:p>
        </w:tc>
        <w:tc>
          <w:tcPr>
            <w:tcW w:w="1235" w:type="dxa"/>
          </w:tcPr>
          <w:p w14:paraId="59A5B947" w14:textId="69F752AD" w:rsidR="00ED69C4" w:rsidRPr="00022B85" w:rsidRDefault="005666B6" w:rsidP="00F27263">
            <w:pPr>
              <w:spacing w:after="0" w:line="276" w:lineRule="auto"/>
              <w:jc w:val="center"/>
              <w:rPr>
                <w:rFonts w:ascii="Arial" w:hAnsi="Arial" w:cs="Arial"/>
                <w:b/>
                <w:sz w:val="20"/>
                <w:szCs w:val="20"/>
              </w:rPr>
            </w:pPr>
            <w:r>
              <w:rPr>
                <w:rFonts w:ascii="Arial" w:hAnsi="Arial" w:cs="Arial"/>
                <w:b/>
                <w:sz w:val="20"/>
                <w:szCs w:val="20"/>
              </w:rPr>
              <w:t>27</w:t>
            </w:r>
          </w:p>
        </w:tc>
      </w:tr>
      <w:tr w:rsidR="00ED69C4" w:rsidRPr="005B1791" w14:paraId="0D8EDC32" w14:textId="77777777" w:rsidTr="00F27263">
        <w:trPr>
          <w:trHeight w:val="271"/>
        </w:trPr>
        <w:tc>
          <w:tcPr>
            <w:tcW w:w="4500" w:type="dxa"/>
          </w:tcPr>
          <w:p w14:paraId="323C8A8B" w14:textId="63979672" w:rsidR="00ED69C4" w:rsidRPr="00A32DA7" w:rsidRDefault="005666B6" w:rsidP="00F27263">
            <w:pPr>
              <w:spacing w:after="0" w:line="276" w:lineRule="auto"/>
              <w:jc w:val="left"/>
              <w:rPr>
                <w:rFonts w:ascii="Arial" w:hAnsi="Arial" w:cs="Arial"/>
                <w:bCs/>
                <w:sz w:val="20"/>
                <w:szCs w:val="20"/>
              </w:rPr>
            </w:pPr>
            <w:r>
              <w:rPr>
                <w:rFonts w:ascii="Arial" w:hAnsi="Arial" w:cs="Arial"/>
                <w:bCs/>
                <w:sz w:val="20"/>
                <w:szCs w:val="20"/>
              </w:rPr>
              <w:t>ÁNGEL LÓPEZ LÓPEZ</w:t>
            </w:r>
          </w:p>
        </w:tc>
        <w:tc>
          <w:tcPr>
            <w:tcW w:w="1235" w:type="dxa"/>
          </w:tcPr>
          <w:p w14:paraId="579BC2D9" w14:textId="6FE1FDDD" w:rsidR="00ED69C4" w:rsidRPr="00A32DA7" w:rsidRDefault="005666B6" w:rsidP="00F27263">
            <w:pPr>
              <w:spacing w:after="0" w:line="276" w:lineRule="auto"/>
              <w:jc w:val="center"/>
              <w:rPr>
                <w:rFonts w:ascii="Arial" w:hAnsi="Arial" w:cs="Arial"/>
                <w:bCs/>
                <w:sz w:val="20"/>
                <w:szCs w:val="20"/>
              </w:rPr>
            </w:pPr>
            <w:r>
              <w:rPr>
                <w:rFonts w:ascii="Arial" w:hAnsi="Arial" w:cs="Arial"/>
                <w:bCs/>
                <w:sz w:val="20"/>
                <w:szCs w:val="20"/>
              </w:rPr>
              <w:t>20</w:t>
            </w:r>
          </w:p>
        </w:tc>
      </w:tr>
      <w:tr w:rsidR="00ED69C4" w:rsidRPr="005B1791" w14:paraId="7404907D" w14:textId="77777777" w:rsidTr="00F27263">
        <w:trPr>
          <w:trHeight w:val="271"/>
        </w:trPr>
        <w:tc>
          <w:tcPr>
            <w:tcW w:w="4500" w:type="dxa"/>
          </w:tcPr>
          <w:p w14:paraId="3CA22A14" w14:textId="3B5598E3" w:rsidR="00ED69C4" w:rsidRPr="00ED69C4" w:rsidRDefault="005666B6" w:rsidP="00F27263">
            <w:pPr>
              <w:spacing w:after="0" w:line="276" w:lineRule="auto"/>
              <w:jc w:val="left"/>
              <w:rPr>
                <w:rFonts w:ascii="Arial" w:hAnsi="Arial" w:cs="Arial"/>
                <w:sz w:val="20"/>
                <w:szCs w:val="20"/>
              </w:rPr>
            </w:pPr>
            <w:r>
              <w:rPr>
                <w:rFonts w:ascii="Arial" w:hAnsi="Arial" w:cs="Arial"/>
                <w:sz w:val="20"/>
                <w:szCs w:val="20"/>
              </w:rPr>
              <w:t>BALTAZAR HERNÁNDEZ</w:t>
            </w:r>
          </w:p>
        </w:tc>
        <w:tc>
          <w:tcPr>
            <w:tcW w:w="1235" w:type="dxa"/>
          </w:tcPr>
          <w:p w14:paraId="343518C8" w14:textId="1C970181" w:rsidR="00ED69C4" w:rsidRPr="00ED69C4" w:rsidRDefault="005666B6" w:rsidP="00F27263">
            <w:pPr>
              <w:spacing w:after="0" w:line="276" w:lineRule="auto"/>
              <w:jc w:val="center"/>
              <w:rPr>
                <w:rFonts w:ascii="Arial" w:hAnsi="Arial" w:cs="Arial"/>
                <w:sz w:val="20"/>
                <w:szCs w:val="20"/>
              </w:rPr>
            </w:pPr>
            <w:r>
              <w:rPr>
                <w:rFonts w:ascii="Arial" w:hAnsi="Arial" w:cs="Arial"/>
                <w:sz w:val="20"/>
                <w:szCs w:val="20"/>
              </w:rPr>
              <w:t>13</w:t>
            </w:r>
          </w:p>
        </w:tc>
      </w:tr>
    </w:tbl>
    <w:p w14:paraId="09E47360" w14:textId="44D4D53A" w:rsidR="00C528A6" w:rsidRDefault="00C528A6" w:rsidP="000930F2">
      <w:pPr>
        <w:suppressAutoHyphens/>
        <w:spacing w:before="240" w:after="155" w:line="276" w:lineRule="auto"/>
        <w:rPr>
          <w:rFonts w:ascii="Arial" w:hAnsi="Arial" w:cs="Arial"/>
          <w:sz w:val="24"/>
        </w:rPr>
      </w:pPr>
      <w:r w:rsidRPr="00E364AC">
        <w:rPr>
          <w:rFonts w:ascii="Arial" w:eastAsia="Calibri" w:hAnsi="Arial" w:cs="Arial"/>
          <w:color w:val="000000"/>
          <w:sz w:val="24"/>
          <w:szCs w:val="24"/>
        </w:rPr>
        <w:t>Concluida la elección, se clausuró la Asamblea siendo las</w:t>
      </w:r>
      <w:r>
        <w:rPr>
          <w:rFonts w:ascii="Arial" w:eastAsia="Calibri" w:hAnsi="Arial" w:cs="Arial"/>
          <w:color w:val="000000"/>
          <w:sz w:val="24"/>
          <w:szCs w:val="24"/>
        </w:rPr>
        <w:t xml:space="preserve"> catorce horas d</w:t>
      </w:r>
      <w:r w:rsidRPr="00E364AC">
        <w:rPr>
          <w:rFonts w:ascii="Arial" w:eastAsia="Calibri" w:hAnsi="Arial" w:cs="Arial"/>
          <w:color w:val="000000"/>
          <w:sz w:val="24"/>
          <w:szCs w:val="24"/>
        </w:rPr>
        <w:t xml:space="preserve">el día de su inicio, sin que existiera alteración del orden o irregularidad alguna que hubiese sido asentada en el acta de la Asamblea General </w:t>
      </w:r>
      <w:r>
        <w:rPr>
          <w:rFonts w:ascii="Arial" w:eastAsia="Calibri" w:hAnsi="Arial" w:cs="Arial"/>
          <w:color w:val="000000"/>
          <w:sz w:val="24"/>
          <w:szCs w:val="24"/>
        </w:rPr>
        <w:t>de Elección</w:t>
      </w:r>
    </w:p>
    <w:p w14:paraId="3B98F80E" w14:textId="69C452FB" w:rsidR="000930F2" w:rsidRPr="000930F2" w:rsidRDefault="005048A3" w:rsidP="000930F2">
      <w:pPr>
        <w:suppressAutoHyphens/>
        <w:spacing w:before="240" w:after="155" w:line="276" w:lineRule="auto"/>
        <w:rPr>
          <w:rFonts w:ascii="Arial" w:hAnsi="Arial" w:cs="Arial"/>
          <w:sz w:val="24"/>
        </w:rPr>
      </w:pPr>
      <w:bookmarkStart w:id="9" w:name="_Hlk121160235"/>
      <w:r w:rsidRPr="00A50B3C">
        <w:rPr>
          <w:rFonts w:ascii="Arial" w:hAnsi="Arial" w:cs="Arial"/>
          <w:sz w:val="24"/>
          <w:szCs w:val="24"/>
        </w:rPr>
        <w:t>Finalmente,</w:t>
      </w:r>
      <w:r>
        <w:rPr>
          <w:rFonts w:ascii="Arial" w:hAnsi="Arial" w:cs="Arial"/>
          <w:sz w:val="24"/>
          <w:szCs w:val="24"/>
        </w:rPr>
        <w:t xml:space="preserve"> c</w:t>
      </w:r>
      <w:r w:rsidR="000930F2" w:rsidRPr="000930F2">
        <w:rPr>
          <w:rFonts w:ascii="Arial" w:hAnsi="Arial" w:cs="Arial"/>
          <w:sz w:val="24"/>
        </w:rPr>
        <w:t>onforme al sistema normativo de este municipio, l</w:t>
      </w:r>
      <w:r w:rsidR="000B77A4">
        <w:rPr>
          <w:rFonts w:ascii="Arial" w:hAnsi="Arial" w:cs="Arial"/>
          <w:sz w:val="24"/>
        </w:rPr>
        <w:t xml:space="preserve">as personas electas en las </w:t>
      </w:r>
      <w:r w:rsidR="000B77A4" w:rsidRPr="00C528A6">
        <w:rPr>
          <w:rFonts w:ascii="Arial" w:hAnsi="Arial" w:cs="Arial"/>
          <w:b/>
          <w:bCs/>
          <w:sz w:val="24"/>
        </w:rPr>
        <w:t xml:space="preserve">concejalías propietarias </w:t>
      </w:r>
      <w:r w:rsidR="00C528A6" w:rsidRPr="00C528A6">
        <w:rPr>
          <w:rFonts w:ascii="Arial" w:hAnsi="Arial" w:cs="Arial"/>
          <w:b/>
          <w:bCs/>
          <w:sz w:val="24"/>
        </w:rPr>
        <w:t>fungirán</w:t>
      </w:r>
      <w:r w:rsidR="000930F2" w:rsidRPr="00C528A6">
        <w:rPr>
          <w:rFonts w:ascii="Arial" w:hAnsi="Arial" w:cs="Arial"/>
          <w:b/>
          <w:bCs/>
          <w:sz w:val="24"/>
        </w:rPr>
        <w:t xml:space="preserve"> en </w:t>
      </w:r>
      <w:r w:rsidR="000B77A4" w:rsidRPr="00C528A6">
        <w:rPr>
          <w:rFonts w:ascii="Arial" w:hAnsi="Arial" w:cs="Arial"/>
          <w:b/>
          <w:bCs/>
          <w:sz w:val="24"/>
        </w:rPr>
        <w:t>dos periodos de un año</w:t>
      </w:r>
      <w:r w:rsidR="000B77A4">
        <w:rPr>
          <w:rFonts w:ascii="Arial" w:hAnsi="Arial" w:cs="Arial"/>
          <w:sz w:val="24"/>
        </w:rPr>
        <w:t xml:space="preserve">, del 1 de enero al 31 de diciembre de 2023 y </w:t>
      </w:r>
      <w:r w:rsidR="00D8579B">
        <w:rPr>
          <w:rFonts w:ascii="Arial" w:hAnsi="Arial" w:cs="Arial"/>
          <w:sz w:val="24"/>
        </w:rPr>
        <w:t>del 1 de enero de 2025 al 31 de diciembre de 2025</w:t>
      </w:r>
      <w:r w:rsidR="000B77A4">
        <w:rPr>
          <w:rFonts w:ascii="Arial" w:hAnsi="Arial" w:cs="Arial"/>
          <w:sz w:val="24"/>
        </w:rPr>
        <w:t xml:space="preserve"> y </w:t>
      </w:r>
      <w:r w:rsidR="000B77A4" w:rsidRPr="00C528A6">
        <w:rPr>
          <w:rFonts w:ascii="Arial" w:hAnsi="Arial" w:cs="Arial"/>
          <w:b/>
          <w:bCs/>
          <w:sz w:val="24"/>
        </w:rPr>
        <w:t>las suplencias de las concejalías</w:t>
      </w:r>
      <w:r w:rsidR="00D8579B" w:rsidRPr="00C528A6">
        <w:rPr>
          <w:rFonts w:ascii="Arial" w:hAnsi="Arial" w:cs="Arial"/>
          <w:b/>
          <w:bCs/>
          <w:sz w:val="24"/>
        </w:rPr>
        <w:t xml:space="preserve"> fungirán </w:t>
      </w:r>
      <w:r w:rsidR="00C528A6" w:rsidRPr="00C528A6">
        <w:rPr>
          <w:rFonts w:ascii="Arial" w:hAnsi="Arial" w:cs="Arial"/>
          <w:b/>
          <w:bCs/>
          <w:sz w:val="24"/>
        </w:rPr>
        <w:t>un año</w:t>
      </w:r>
      <w:r w:rsidR="00C528A6">
        <w:rPr>
          <w:rFonts w:ascii="Arial" w:hAnsi="Arial" w:cs="Arial"/>
          <w:sz w:val="24"/>
        </w:rPr>
        <w:t xml:space="preserve"> </w:t>
      </w:r>
      <w:r w:rsidR="00D8579B">
        <w:rPr>
          <w:rFonts w:ascii="Arial" w:hAnsi="Arial" w:cs="Arial"/>
          <w:sz w:val="24"/>
        </w:rPr>
        <w:t>del 1 de enero del 2024 al 31 de diciembre de 2024</w:t>
      </w:r>
      <w:r w:rsidR="000930F2" w:rsidRPr="000930F2">
        <w:rPr>
          <w:rFonts w:ascii="Arial" w:hAnsi="Arial" w:cs="Arial"/>
          <w:sz w:val="24"/>
        </w:rPr>
        <w:t>, quedando integrado el Ayuntamiento de la siguiente manera:</w:t>
      </w:r>
    </w:p>
    <w:tbl>
      <w:tblPr>
        <w:tblStyle w:val="Tablaconcuadrcula"/>
        <w:tblW w:w="0" w:type="auto"/>
        <w:tblInd w:w="938" w:type="dxa"/>
        <w:tblLook w:val="04A0" w:firstRow="1" w:lastRow="0" w:firstColumn="1" w:lastColumn="0" w:noHBand="0" w:noVBand="1"/>
      </w:tblPr>
      <w:tblGrid>
        <w:gridCol w:w="550"/>
        <w:gridCol w:w="2989"/>
        <w:gridCol w:w="3402"/>
      </w:tblGrid>
      <w:tr w:rsidR="000930F2" w:rsidRPr="0066371C" w14:paraId="6A91AE32" w14:textId="77777777" w:rsidTr="00F27263">
        <w:trPr>
          <w:trHeight w:val="317"/>
        </w:trPr>
        <w:tc>
          <w:tcPr>
            <w:tcW w:w="6941" w:type="dxa"/>
            <w:gridSpan w:val="3"/>
            <w:shd w:val="clear" w:color="auto" w:fill="D0CECE" w:themeFill="background2" w:themeFillShade="E6"/>
          </w:tcPr>
          <w:p w14:paraId="76711077" w14:textId="6D51E94E" w:rsidR="000930F2" w:rsidRPr="0066371C" w:rsidRDefault="00C528A6" w:rsidP="00F27263">
            <w:pPr>
              <w:spacing w:after="0" w:line="276" w:lineRule="auto"/>
              <w:jc w:val="center"/>
              <w:rPr>
                <w:rFonts w:ascii="Arial" w:hAnsi="Arial" w:cs="Arial"/>
                <w:b/>
                <w:sz w:val="20"/>
                <w:szCs w:val="20"/>
              </w:rPr>
            </w:pPr>
            <w:r>
              <w:rPr>
                <w:rFonts w:ascii="Arial" w:hAnsi="Arial" w:cs="Arial"/>
                <w:b/>
                <w:sz w:val="20"/>
                <w:szCs w:val="20"/>
              </w:rPr>
              <w:t>PERSONAS ELECTAS EN LAS CONCEJALÍAS 2023 Y 2025</w:t>
            </w:r>
          </w:p>
        </w:tc>
      </w:tr>
      <w:tr w:rsidR="000930F2" w:rsidRPr="0066371C" w14:paraId="0FB4353C" w14:textId="77777777" w:rsidTr="00F27263">
        <w:trPr>
          <w:trHeight w:val="317"/>
        </w:trPr>
        <w:tc>
          <w:tcPr>
            <w:tcW w:w="0" w:type="auto"/>
            <w:shd w:val="clear" w:color="auto" w:fill="D0CECE" w:themeFill="background2" w:themeFillShade="E6"/>
          </w:tcPr>
          <w:p w14:paraId="71D4B5DD" w14:textId="77777777" w:rsidR="000930F2" w:rsidRPr="0066371C" w:rsidRDefault="000930F2" w:rsidP="00F27263">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0851C93D" w14:textId="1507A66B" w:rsidR="000930F2" w:rsidRPr="0066371C" w:rsidRDefault="00C528A6" w:rsidP="00F27263">
            <w:pPr>
              <w:spacing w:after="0" w:line="276" w:lineRule="auto"/>
              <w:jc w:val="center"/>
              <w:rPr>
                <w:rFonts w:ascii="Arial" w:hAnsi="Arial" w:cs="Arial"/>
                <w:b/>
                <w:sz w:val="20"/>
                <w:szCs w:val="20"/>
              </w:rPr>
            </w:pPr>
            <w:r>
              <w:rPr>
                <w:rFonts w:ascii="Arial" w:hAnsi="Arial" w:cs="Arial"/>
                <w:b/>
                <w:sz w:val="20"/>
                <w:szCs w:val="20"/>
              </w:rPr>
              <w:t>PROPIETARIO/A</w:t>
            </w:r>
          </w:p>
        </w:tc>
        <w:tc>
          <w:tcPr>
            <w:tcW w:w="3402" w:type="dxa"/>
            <w:shd w:val="clear" w:color="auto" w:fill="D0CECE" w:themeFill="background2" w:themeFillShade="E6"/>
            <w:vAlign w:val="center"/>
          </w:tcPr>
          <w:p w14:paraId="44A1D6A4" w14:textId="77777777" w:rsidR="000930F2" w:rsidRPr="0066371C" w:rsidRDefault="000930F2" w:rsidP="00F27263">
            <w:pPr>
              <w:spacing w:after="0" w:line="276" w:lineRule="auto"/>
              <w:jc w:val="center"/>
              <w:rPr>
                <w:rFonts w:ascii="Arial" w:hAnsi="Arial" w:cs="Arial"/>
                <w:b/>
                <w:sz w:val="20"/>
                <w:szCs w:val="20"/>
              </w:rPr>
            </w:pPr>
            <w:r>
              <w:rPr>
                <w:rFonts w:ascii="Arial" w:hAnsi="Arial" w:cs="Arial"/>
                <w:b/>
                <w:sz w:val="20"/>
                <w:szCs w:val="20"/>
              </w:rPr>
              <w:t>NOMBRE</w:t>
            </w:r>
          </w:p>
        </w:tc>
      </w:tr>
      <w:tr w:rsidR="000930F2" w:rsidRPr="0066371C" w14:paraId="7F120363" w14:textId="77777777" w:rsidTr="00F27263">
        <w:trPr>
          <w:trHeight w:val="302"/>
        </w:trPr>
        <w:tc>
          <w:tcPr>
            <w:tcW w:w="0" w:type="auto"/>
            <w:vAlign w:val="center"/>
          </w:tcPr>
          <w:p w14:paraId="0F6B089B" w14:textId="77777777" w:rsidR="000930F2" w:rsidRPr="0066371C" w:rsidRDefault="000930F2" w:rsidP="00F27263">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1835D291"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63DBB740"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4"/>
              </w:rPr>
              <w:t>BENITO LÓPEZ LÓPEZ</w:t>
            </w:r>
          </w:p>
        </w:tc>
      </w:tr>
      <w:tr w:rsidR="000930F2" w:rsidRPr="0066371C" w14:paraId="46023BFE" w14:textId="77777777" w:rsidTr="00F27263">
        <w:trPr>
          <w:trHeight w:val="317"/>
        </w:trPr>
        <w:tc>
          <w:tcPr>
            <w:tcW w:w="0" w:type="auto"/>
            <w:vAlign w:val="center"/>
          </w:tcPr>
          <w:p w14:paraId="7118F7CE" w14:textId="77777777" w:rsidR="000930F2" w:rsidRPr="0066371C" w:rsidRDefault="000930F2" w:rsidP="00F27263">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65E78A00"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7EA61F0D"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ORLANDO GUARNEROS LAGUNAS</w:t>
            </w:r>
          </w:p>
        </w:tc>
      </w:tr>
      <w:tr w:rsidR="000930F2" w:rsidRPr="00EC609C" w14:paraId="30D8D513" w14:textId="77777777" w:rsidTr="00F27263">
        <w:trPr>
          <w:trHeight w:val="317"/>
        </w:trPr>
        <w:tc>
          <w:tcPr>
            <w:tcW w:w="0" w:type="auto"/>
            <w:vAlign w:val="center"/>
          </w:tcPr>
          <w:p w14:paraId="5EC46C4B" w14:textId="77777777" w:rsidR="000930F2" w:rsidRPr="00EC609C" w:rsidRDefault="000930F2" w:rsidP="00F27263">
            <w:pPr>
              <w:spacing w:after="0" w:line="276" w:lineRule="auto"/>
              <w:jc w:val="center"/>
              <w:rPr>
                <w:rFonts w:ascii="Arial" w:hAnsi="Arial" w:cs="Arial"/>
                <w:b/>
                <w:bCs/>
                <w:sz w:val="20"/>
                <w:szCs w:val="20"/>
              </w:rPr>
            </w:pPr>
            <w:r w:rsidRPr="00EC609C">
              <w:rPr>
                <w:rFonts w:ascii="Arial" w:hAnsi="Arial" w:cs="Arial"/>
                <w:b/>
                <w:bCs/>
                <w:sz w:val="20"/>
                <w:szCs w:val="20"/>
              </w:rPr>
              <w:t>3</w:t>
            </w:r>
          </w:p>
        </w:tc>
        <w:tc>
          <w:tcPr>
            <w:tcW w:w="2989" w:type="dxa"/>
            <w:vAlign w:val="center"/>
          </w:tcPr>
          <w:p w14:paraId="307B5E1A" w14:textId="77777777" w:rsidR="000930F2" w:rsidRPr="00EC609C" w:rsidRDefault="000930F2" w:rsidP="00F27263">
            <w:pPr>
              <w:spacing w:after="0" w:line="276" w:lineRule="auto"/>
              <w:jc w:val="left"/>
              <w:rPr>
                <w:rFonts w:ascii="Arial" w:hAnsi="Arial" w:cs="Arial"/>
                <w:b/>
                <w:bCs/>
                <w:sz w:val="20"/>
                <w:szCs w:val="20"/>
              </w:rPr>
            </w:pPr>
            <w:r w:rsidRPr="00EC609C">
              <w:rPr>
                <w:rFonts w:ascii="Arial" w:hAnsi="Arial" w:cs="Arial"/>
                <w:b/>
                <w:bCs/>
                <w:sz w:val="20"/>
                <w:szCs w:val="20"/>
              </w:rPr>
              <w:t>REGIDURÍA DE EDUCACIÓN</w:t>
            </w:r>
          </w:p>
        </w:tc>
        <w:tc>
          <w:tcPr>
            <w:tcW w:w="3402" w:type="dxa"/>
          </w:tcPr>
          <w:p w14:paraId="07D5D1A8" w14:textId="77777777" w:rsidR="000930F2" w:rsidRPr="00EC609C" w:rsidRDefault="000930F2" w:rsidP="00F27263">
            <w:pPr>
              <w:spacing w:after="0" w:line="276" w:lineRule="auto"/>
              <w:jc w:val="left"/>
              <w:rPr>
                <w:rFonts w:ascii="Arial" w:hAnsi="Arial" w:cs="Arial"/>
                <w:b/>
                <w:bCs/>
                <w:sz w:val="20"/>
                <w:szCs w:val="20"/>
              </w:rPr>
            </w:pPr>
            <w:r w:rsidRPr="00EC609C">
              <w:rPr>
                <w:rFonts w:ascii="Arial" w:hAnsi="Arial" w:cs="Arial"/>
                <w:b/>
                <w:bCs/>
                <w:sz w:val="20"/>
                <w:szCs w:val="20"/>
              </w:rPr>
              <w:t>MARISELA FRANSISCA SANTIAGO SANTIAGO</w:t>
            </w:r>
          </w:p>
        </w:tc>
      </w:tr>
      <w:tr w:rsidR="000930F2" w:rsidRPr="00EC609C" w14:paraId="7AB85C19" w14:textId="77777777" w:rsidTr="00F27263">
        <w:trPr>
          <w:trHeight w:val="317"/>
        </w:trPr>
        <w:tc>
          <w:tcPr>
            <w:tcW w:w="0" w:type="auto"/>
            <w:vAlign w:val="center"/>
          </w:tcPr>
          <w:p w14:paraId="097318D7" w14:textId="77777777" w:rsidR="000930F2" w:rsidRPr="00EC609C" w:rsidRDefault="000930F2" w:rsidP="00F27263">
            <w:pPr>
              <w:spacing w:after="0" w:line="276" w:lineRule="auto"/>
              <w:jc w:val="center"/>
              <w:rPr>
                <w:rFonts w:ascii="Arial" w:hAnsi="Arial" w:cs="Arial"/>
                <w:b/>
                <w:bCs/>
                <w:sz w:val="20"/>
                <w:szCs w:val="20"/>
              </w:rPr>
            </w:pPr>
            <w:r w:rsidRPr="00EC609C">
              <w:rPr>
                <w:rFonts w:ascii="Arial" w:hAnsi="Arial" w:cs="Arial"/>
                <w:b/>
                <w:bCs/>
                <w:sz w:val="20"/>
                <w:szCs w:val="20"/>
              </w:rPr>
              <w:t>4</w:t>
            </w:r>
          </w:p>
        </w:tc>
        <w:tc>
          <w:tcPr>
            <w:tcW w:w="2989" w:type="dxa"/>
            <w:vAlign w:val="center"/>
          </w:tcPr>
          <w:p w14:paraId="1F8CA8E7" w14:textId="77777777" w:rsidR="000930F2" w:rsidRPr="00EC609C" w:rsidRDefault="000930F2" w:rsidP="00F27263">
            <w:pPr>
              <w:spacing w:after="0" w:line="276" w:lineRule="auto"/>
              <w:jc w:val="left"/>
              <w:rPr>
                <w:rFonts w:ascii="Arial" w:hAnsi="Arial" w:cs="Arial"/>
                <w:b/>
                <w:bCs/>
                <w:sz w:val="20"/>
                <w:szCs w:val="20"/>
              </w:rPr>
            </w:pPr>
            <w:r w:rsidRPr="00EC609C">
              <w:rPr>
                <w:rFonts w:ascii="Arial" w:hAnsi="Arial" w:cs="Arial"/>
                <w:b/>
                <w:bCs/>
                <w:sz w:val="20"/>
                <w:szCs w:val="20"/>
              </w:rPr>
              <w:t>REGIDURÍA DE HACIENDA</w:t>
            </w:r>
          </w:p>
        </w:tc>
        <w:tc>
          <w:tcPr>
            <w:tcW w:w="3402" w:type="dxa"/>
          </w:tcPr>
          <w:p w14:paraId="7238739E" w14:textId="77777777" w:rsidR="000930F2" w:rsidRPr="00EC609C" w:rsidRDefault="000930F2" w:rsidP="00F27263">
            <w:pPr>
              <w:spacing w:after="0" w:line="276" w:lineRule="auto"/>
              <w:jc w:val="left"/>
              <w:rPr>
                <w:rFonts w:ascii="Arial" w:hAnsi="Arial" w:cs="Arial"/>
                <w:b/>
                <w:bCs/>
                <w:sz w:val="20"/>
                <w:szCs w:val="20"/>
              </w:rPr>
            </w:pPr>
            <w:r w:rsidRPr="00EC609C">
              <w:rPr>
                <w:rFonts w:ascii="Arial" w:hAnsi="Arial" w:cs="Arial"/>
                <w:b/>
                <w:bCs/>
                <w:sz w:val="20"/>
                <w:szCs w:val="20"/>
              </w:rPr>
              <w:t>YERINELI HERNÁNDEZ RAMÍREZ</w:t>
            </w:r>
          </w:p>
        </w:tc>
      </w:tr>
      <w:tr w:rsidR="000930F2" w:rsidRPr="0066371C" w14:paraId="4EE8C6A7" w14:textId="77777777" w:rsidTr="00F27263">
        <w:trPr>
          <w:trHeight w:val="317"/>
        </w:trPr>
        <w:tc>
          <w:tcPr>
            <w:tcW w:w="0" w:type="auto"/>
            <w:vAlign w:val="center"/>
          </w:tcPr>
          <w:p w14:paraId="0DB213E9" w14:textId="77777777" w:rsidR="000930F2" w:rsidRPr="0066371C" w:rsidRDefault="000930F2" w:rsidP="00F27263">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03B2899F"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REGIDURÍA DE ORDEN Y VIGILANCIA</w:t>
            </w:r>
          </w:p>
        </w:tc>
        <w:tc>
          <w:tcPr>
            <w:tcW w:w="3402" w:type="dxa"/>
          </w:tcPr>
          <w:p w14:paraId="7356402C"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RODRIGO SANTIAGO LÓPEZ</w:t>
            </w:r>
          </w:p>
        </w:tc>
      </w:tr>
    </w:tbl>
    <w:p w14:paraId="21B7D005" w14:textId="77777777" w:rsidR="000930F2" w:rsidRDefault="000930F2" w:rsidP="000930F2">
      <w:pPr>
        <w:spacing w:after="0" w:line="276" w:lineRule="auto"/>
        <w:rPr>
          <w:rFonts w:ascii="Arial" w:hAnsi="Arial" w:cs="Arial"/>
          <w:b/>
          <w:bCs/>
          <w:sz w:val="24"/>
          <w:szCs w:val="24"/>
        </w:rPr>
      </w:pPr>
    </w:p>
    <w:tbl>
      <w:tblPr>
        <w:tblStyle w:val="Tablaconcuadrcula"/>
        <w:tblW w:w="0" w:type="auto"/>
        <w:tblInd w:w="938" w:type="dxa"/>
        <w:tblLook w:val="04A0" w:firstRow="1" w:lastRow="0" w:firstColumn="1" w:lastColumn="0" w:noHBand="0" w:noVBand="1"/>
      </w:tblPr>
      <w:tblGrid>
        <w:gridCol w:w="550"/>
        <w:gridCol w:w="2989"/>
        <w:gridCol w:w="3402"/>
      </w:tblGrid>
      <w:tr w:rsidR="000930F2" w:rsidRPr="0066371C" w14:paraId="637708B4" w14:textId="77777777" w:rsidTr="00F27263">
        <w:trPr>
          <w:trHeight w:val="317"/>
        </w:trPr>
        <w:tc>
          <w:tcPr>
            <w:tcW w:w="6941" w:type="dxa"/>
            <w:gridSpan w:val="3"/>
            <w:shd w:val="clear" w:color="auto" w:fill="D0CECE" w:themeFill="background2" w:themeFillShade="E6"/>
          </w:tcPr>
          <w:p w14:paraId="4DAF91BE" w14:textId="3B957231" w:rsidR="000930F2" w:rsidRPr="0066371C" w:rsidRDefault="00C528A6" w:rsidP="00F27263">
            <w:pPr>
              <w:spacing w:after="0" w:line="276" w:lineRule="auto"/>
              <w:jc w:val="center"/>
              <w:rPr>
                <w:rFonts w:ascii="Arial" w:hAnsi="Arial" w:cs="Arial"/>
                <w:b/>
                <w:sz w:val="20"/>
                <w:szCs w:val="20"/>
              </w:rPr>
            </w:pPr>
            <w:r>
              <w:rPr>
                <w:rFonts w:ascii="Arial" w:hAnsi="Arial" w:cs="Arial"/>
                <w:b/>
                <w:sz w:val="20"/>
                <w:szCs w:val="20"/>
              </w:rPr>
              <w:t xml:space="preserve">PERSONAS ELECTAS EN LAS CONCEJALÍAS </w:t>
            </w:r>
            <w:r w:rsidR="000930F2">
              <w:rPr>
                <w:rFonts w:ascii="Arial" w:hAnsi="Arial" w:cs="Arial"/>
                <w:b/>
                <w:sz w:val="20"/>
                <w:szCs w:val="20"/>
              </w:rPr>
              <w:t>2024</w:t>
            </w:r>
          </w:p>
        </w:tc>
      </w:tr>
      <w:tr w:rsidR="000930F2" w:rsidRPr="0066371C" w14:paraId="65B062AA" w14:textId="77777777" w:rsidTr="00F27263">
        <w:trPr>
          <w:trHeight w:val="317"/>
        </w:trPr>
        <w:tc>
          <w:tcPr>
            <w:tcW w:w="0" w:type="auto"/>
            <w:shd w:val="clear" w:color="auto" w:fill="D0CECE" w:themeFill="background2" w:themeFillShade="E6"/>
          </w:tcPr>
          <w:p w14:paraId="6895C3B2" w14:textId="77777777" w:rsidR="000930F2" w:rsidRPr="0066371C" w:rsidRDefault="000930F2" w:rsidP="00F27263">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5481697E" w14:textId="47DC2606" w:rsidR="000930F2" w:rsidRPr="0066371C" w:rsidRDefault="00C528A6" w:rsidP="00F27263">
            <w:pPr>
              <w:spacing w:after="0" w:line="276" w:lineRule="auto"/>
              <w:jc w:val="center"/>
              <w:rPr>
                <w:rFonts w:ascii="Arial" w:hAnsi="Arial" w:cs="Arial"/>
                <w:b/>
                <w:sz w:val="20"/>
                <w:szCs w:val="20"/>
              </w:rPr>
            </w:pPr>
            <w:r>
              <w:rPr>
                <w:rFonts w:ascii="Arial" w:hAnsi="Arial" w:cs="Arial"/>
                <w:b/>
                <w:sz w:val="20"/>
                <w:szCs w:val="20"/>
              </w:rPr>
              <w:t>SUPLENCIA</w:t>
            </w:r>
          </w:p>
        </w:tc>
        <w:tc>
          <w:tcPr>
            <w:tcW w:w="3402" w:type="dxa"/>
            <w:shd w:val="clear" w:color="auto" w:fill="D0CECE" w:themeFill="background2" w:themeFillShade="E6"/>
            <w:vAlign w:val="center"/>
          </w:tcPr>
          <w:p w14:paraId="03B8DAD9" w14:textId="77777777" w:rsidR="000930F2" w:rsidRPr="0066371C" w:rsidRDefault="000930F2" w:rsidP="00F27263">
            <w:pPr>
              <w:spacing w:after="0" w:line="276" w:lineRule="auto"/>
              <w:jc w:val="center"/>
              <w:rPr>
                <w:rFonts w:ascii="Arial" w:hAnsi="Arial" w:cs="Arial"/>
                <w:b/>
                <w:sz w:val="20"/>
                <w:szCs w:val="20"/>
              </w:rPr>
            </w:pPr>
            <w:r>
              <w:rPr>
                <w:rFonts w:ascii="Arial" w:hAnsi="Arial" w:cs="Arial"/>
                <w:b/>
                <w:sz w:val="20"/>
                <w:szCs w:val="20"/>
              </w:rPr>
              <w:t>NOMBRE</w:t>
            </w:r>
          </w:p>
        </w:tc>
      </w:tr>
      <w:tr w:rsidR="000930F2" w:rsidRPr="0066371C" w14:paraId="556B128E" w14:textId="77777777" w:rsidTr="00F27263">
        <w:trPr>
          <w:trHeight w:val="302"/>
        </w:trPr>
        <w:tc>
          <w:tcPr>
            <w:tcW w:w="0" w:type="auto"/>
            <w:vAlign w:val="center"/>
          </w:tcPr>
          <w:p w14:paraId="3AC5F790" w14:textId="77777777" w:rsidR="000930F2" w:rsidRPr="0066371C" w:rsidRDefault="000930F2" w:rsidP="00F27263">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57B7270D"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28621276"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GERARDO CRUZ JIMÉNEZ</w:t>
            </w:r>
          </w:p>
        </w:tc>
      </w:tr>
      <w:tr w:rsidR="000930F2" w:rsidRPr="0066371C" w14:paraId="0D23B8BC" w14:textId="77777777" w:rsidTr="00F27263">
        <w:trPr>
          <w:trHeight w:val="317"/>
        </w:trPr>
        <w:tc>
          <w:tcPr>
            <w:tcW w:w="0" w:type="auto"/>
            <w:vAlign w:val="center"/>
          </w:tcPr>
          <w:p w14:paraId="07B3BBB0" w14:textId="77777777" w:rsidR="000930F2" w:rsidRPr="0066371C" w:rsidRDefault="000930F2" w:rsidP="00F27263">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15340A35"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087860BC"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SOCORRO CRUZ SANTIAGO</w:t>
            </w:r>
          </w:p>
        </w:tc>
      </w:tr>
      <w:tr w:rsidR="000930F2" w:rsidRPr="0066371C" w14:paraId="395D74AA" w14:textId="77777777" w:rsidTr="00F27263">
        <w:trPr>
          <w:trHeight w:val="317"/>
        </w:trPr>
        <w:tc>
          <w:tcPr>
            <w:tcW w:w="0" w:type="auto"/>
            <w:vAlign w:val="center"/>
          </w:tcPr>
          <w:p w14:paraId="2E72ACC2" w14:textId="77777777" w:rsidR="000930F2" w:rsidRPr="00EC609C" w:rsidRDefault="000930F2" w:rsidP="00F27263">
            <w:pPr>
              <w:spacing w:after="0" w:line="276" w:lineRule="auto"/>
              <w:jc w:val="center"/>
              <w:rPr>
                <w:rFonts w:ascii="Arial" w:hAnsi="Arial" w:cs="Arial"/>
                <w:b/>
                <w:bCs/>
                <w:sz w:val="20"/>
                <w:szCs w:val="20"/>
              </w:rPr>
            </w:pPr>
            <w:r w:rsidRPr="00EC609C">
              <w:rPr>
                <w:rFonts w:ascii="Arial" w:hAnsi="Arial" w:cs="Arial"/>
                <w:b/>
                <w:bCs/>
                <w:sz w:val="20"/>
                <w:szCs w:val="20"/>
              </w:rPr>
              <w:t>3</w:t>
            </w:r>
          </w:p>
        </w:tc>
        <w:tc>
          <w:tcPr>
            <w:tcW w:w="2989" w:type="dxa"/>
            <w:vAlign w:val="center"/>
          </w:tcPr>
          <w:p w14:paraId="005A6B9E" w14:textId="77777777" w:rsidR="000930F2" w:rsidRPr="00EC609C" w:rsidRDefault="000930F2" w:rsidP="00F27263">
            <w:pPr>
              <w:spacing w:after="0" w:line="276" w:lineRule="auto"/>
              <w:jc w:val="left"/>
              <w:rPr>
                <w:rFonts w:ascii="Arial" w:hAnsi="Arial" w:cs="Arial"/>
                <w:b/>
                <w:bCs/>
                <w:sz w:val="20"/>
                <w:szCs w:val="20"/>
              </w:rPr>
            </w:pPr>
            <w:r w:rsidRPr="00EC609C">
              <w:rPr>
                <w:rFonts w:ascii="Arial" w:hAnsi="Arial" w:cs="Arial"/>
                <w:b/>
                <w:bCs/>
                <w:sz w:val="20"/>
                <w:szCs w:val="20"/>
              </w:rPr>
              <w:t>REGIDURÍA DE EDUCACIÓN</w:t>
            </w:r>
          </w:p>
        </w:tc>
        <w:tc>
          <w:tcPr>
            <w:tcW w:w="3402" w:type="dxa"/>
          </w:tcPr>
          <w:p w14:paraId="27DF3769" w14:textId="77777777" w:rsidR="000930F2" w:rsidRPr="00EC609C" w:rsidRDefault="000930F2" w:rsidP="00F27263">
            <w:pPr>
              <w:spacing w:after="0" w:line="276" w:lineRule="auto"/>
              <w:jc w:val="left"/>
              <w:rPr>
                <w:rFonts w:ascii="Arial" w:hAnsi="Arial" w:cs="Arial"/>
                <w:b/>
                <w:bCs/>
                <w:sz w:val="20"/>
                <w:szCs w:val="20"/>
              </w:rPr>
            </w:pPr>
            <w:r w:rsidRPr="00EC609C">
              <w:rPr>
                <w:rFonts w:ascii="Arial" w:hAnsi="Arial" w:cs="Arial"/>
                <w:b/>
                <w:bCs/>
                <w:sz w:val="20"/>
                <w:szCs w:val="20"/>
              </w:rPr>
              <w:t>GRACIELA JIMÉNEZ HERNÁNDEZ</w:t>
            </w:r>
          </w:p>
        </w:tc>
      </w:tr>
      <w:tr w:rsidR="000930F2" w:rsidRPr="0066371C" w14:paraId="084B35E3" w14:textId="77777777" w:rsidTr="00F27263">
        <w:trPr>
          <w:trHeight w:val="317"/>
        </w:trPr>
        <w:tc>
          <w:tcPr>
            <w:tcW w:w="0" w:type="auto"/>
            <w:vAlign w:val="center"/>
          </w:tcPr>
          <w:p w14:paraId="5151647D" w14:textId="77777777" w:rsidR="000930F2" w:rsidRPr="00EC609C" w:rsidRDefault="000930F2" w:rsidP="00F27263">
            <w:pPr>
              <w:spacing w:after="0" w:line="276" w:lineRule="auto"/>
              <w:jc w:val="center"/>
              <w:rPr>
                <w:rFonts w:ascii="Arial" w:hAnsi="Arial" w:cs="Arial"/>
                <w:b/>
                <w:bCs/>
                <w:sz w:val="20"/>
                <w:szCs w:val="20"/>
              </w:rPr>
            </w:pPr>
            <w:r w:rsidRPr="00EC609C">
              <w:rPr>
                <w:rFonts w:ascii="Arial" w:hAnsi="Arial" w:cs="Arial"/>
                <w:b/>
                <w:bCs/>
                <w:sz w:val="20"/>
                <w:szCs w:val="20"/>
              </w:rPr>
              <w:t>4</w:t>
            </w:r>
          </w:p>
        </w:tc>
        <w:tc>
          <w:tcPr>
            <w:tcW w:w="2989" w:type="dxa"/>
            <w:vAlign w:val="center"/>
          </w:tcPr>
          <w:p w14:paraId="3A88FB3C" w14:textId="77777777" w:rsidR="000930F2" w:rsidRPr="00EC609C" w:rsidRDefault="000930F2" w:rsidP="00F27263">
            <w:pPr>
              <w:spacing w:after="0" w:line="276" w:lineRule="auto"/>
              <w:jc w:val="left"/>
              <w:rPr>
                <w:rFonts w:ascii="Arial" w:hAnsi="Arial" w:cs="Arial"/>
                <w:b/>
                <w:bCs/>
                <w:sz w:val="20"/>
                <w:szCs w:val="20"/>
              </w:rPr>
            </w:pPr>
            <w:r w:rsidRPr="00EC609C">
              <w:rPr>
                <w:rFonts w:ascii="Arial" w:hAnsi="Arial" w:cs="Arial"/>
                <w:b/>
                <w:bCs/>
                <w:sz w:val="20"/>
                <w:szCs w:val="20"/>
              </w:rPr>
              <w:t>REGIDURÍA DE HACIENDA</w:t>
            </w:r>
          </w:p>
        </w:tc>
        <w:tc>
          <w:tcPr>
            <w:tcW w:w="3402" w:type="dxa"/>
          </w:tcPr>
          <w:p w14:paraId="341AEEE2" w14:textId="77777777" w:rsidR="000930F2" w:rsidRPr="00EC609C" w:rsidRDefault="000930F2" w:rsidP="00F27263">
            <w:pPr>
              <w:spacing w:after="0" w:line="276" w:lineRule="auto"/>
              <w:jc w:val="left"/>
              <w:rPr>
                <w:rFonts w:ascii="Arial" w:hAnsi="Arial" w:cs="Arial"/>
                <w:b/>
                <w:bCs/>
                <w:sz w:val="20"/>
                <w:szCs w:val="20"/>
              </w:rPr>
            </w:pPr>
            <w:r w:rsidRPr="00EC609C">
              <w:rPr>
                <w:rFonts w:ascii="Arial" w:hAnsi="Arial" w:cs="Arial"/>
                <w:b/>
                <w:bCs/>
                <w:sz w:val="20"/>
                <w:szCs w:val="20"/>
              </w:rPr>
              <w:t>ANCIBI YADEL HERNÁNDEZ HERNÁNDEZ</w:t>
            </w:r>
          </w:p>
        </w:tc>
      </w:tr>
      <w:tr w:rsidR="000930F2" w:rsidRPr="0066371C" w14:paraId="3269F4B7" w14:textId="77777777" w:rsidTr="00F27263">
        <w:trPr>
          <w:trHeight w:val="317"/>
        </w:trPr>
        <w:tc>
          <w:tcPr>
            <w:tcW w:w="0" w:type="auto"/>
            <w:vAlign w:val="center"/>
          </w:tcPr>
          <w:p w14:paraId="485EFA84" w14:textId="77777777" w:rsidR="000930F2" w:rsidRPr="0066371C" w:rsidRDefault="000930F2" w:rsidP="00F27263">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7EBD6481"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REGIDURÍA DE ORDEN Y VIGILANCIA</w:t>
            </w:r>
          </w:p>
        </w:tc>
        <w:tc>
          <w:tcPr>
            <w:tcW w:w="3402" w:type="dxa"/>
          </w:tcPr>
          <w:p w14:paraId="42C59ECD" w14:textId="77777777" w:rsidR="000930F2" w:rsidRPr="000935EF" w:rsidRDefault="000930F2" w:rsidP="00F27263">
            <w:pPr>
              <w:spacing w:after="0" w:line="276" w:lineRule="auto"/>
              <w:jc w:val="left"/>
              <w:rPr>
                <w:rFonts w:ascii="Arial" w:hAnsi="Arial" w:cs="Arial"/>
                <w:sz w:val="20"/>
                <w:szCs w:val="20"/>
              </w:rPr>
            </w:pPr>
            <w:r w:rsidRPr="000935EF">
              <w:rPr>
                <w:rFonts w:ascii="Arial" w:hAnsi="Arial" w:cs="Arial"/>
                <w:sz w:val="20"/>
                <w:szCs w:val="20"/>
              </w:rPr>
              <w:t>JESÚS MIRANDA LÓPEZ</w:t>
            </w:r>
          </w:p>
        </w:tc>
      </w:tr>
    </w:tbl>
    <w:p w14:paraId="68AB54A0" w14:textId="77777777" w:rsidR="00C528A6" w:rsidRDefault="00C528A6" w:rsidP="000A5681">
      <w:pPr>
        <w:spacing w:after="0" w:line="276" w:lineRule="auto"/>
        <w:rPr>
          <w:rFonts w:ascii="Arial" w:hAnsi="Arial" w:cs="Arial"/>
          <w:b/>
          <w:bCs/>
          <w:sz w:val="24"/>
          <w:szCs w:val="24"/>
        </w:rPr>
      </w:pPr>
    </w:p>
    <w:bookmarkEnd w:id="9"/>
    <w:p w14:paraId="23BEDAF3" w14:textId="718E8084" w:rsidR="000A5681" w:rsidRDefault="00A426C6" w:rsidP="000A5681">
      <w:pPr>
        <w:spacing w:after="0" w:line="276" w:lineRule="auto"/>
        <w:rPr>
          <w:rFonts w:ascii="Arial" w:hAnsi="Arial" w:cs="Arial"/>
          <w:sz w:val="24"/>
          <w:szCs w:val="24"/>
        </w:rPr>
      </w:pPr>
      <w:r w:rsidRPr="005805C8">
        <w:rPr>
          <w:rFonts w:ascii="Arial" w:hAnsi="Arial" w:cs="Arial"/>
          <w:b/>
          <w:bCs/>
          <w:sz w:val="24"/>
          <w:szCs w:val="24"/>
        </w:rPr>
        <w:t xml:space="preserve">b) </w:t>
      </w:r>
      <w:bookmarkStart w:id="10" w:name="_Hlk118924697"/>
      <w:r w:rsidR="000A5681" w:rsidRPr="00AA70DE">
        <w:rPr>
          <w:rFonts w:ascii="Arial" w:hAnsi="Arial" w:cs="Arial"/>
          <w:b/>
          <w:bCs/>
          <w:sz w:val="24"/>
          <w:szCs w:val="24"/>
        </w:rPr>
        <w:t xml:space="preserve">La paridad de </w:t>
      </w:r>
      <w:r w:rsidR="00C528A6" w:rsidRPr="00AA70DE">
        <w:rPr>
          <w:rFonts w:ascii="Arial" w:hAnsi="Arial" w:cs="Arial"/>
          <w:b/>
          <w:bCs/>
          <w:sz w:val="24"/>
          <w:szCs w:val="24"/>
        </w:rPr>
        <w:t>género</w:t>
      </w:r>
      <w:r w:rsidR="000A5681" w:rsidRPr="00AA70DE">
        <w:rPr>
          <w:rFonts w:ascii="Arial" w:hAnsi="Arial" w:cs="Arial"/>
          <w:b/>
          <w:bCs/>
          <w:sz w:val="24"/>
          <w:szCs w:val="24"/>
        </w:rPr>
        <w:t xml:space="preserve"> y que no hubo violencia </w:t>
      </w:r>
      <w:r w:rsidR="00C528A6" w:rsidRPr="00AA70DE">
        <w:rPr>
          <w:rFonts w:ascii="Arial" w:hAnsi="Arial" w:cs="Arial"/>
          <w:b/>
          <w:bCs/>
          <w:sz w:val="24"/>
          <w:szCs w:val="24"/>
        </w:rPr>
        <w:t>política</w:t>
      </w:r>
      <w:r w:rsidR="000A5681" w:rsidRPr="00AA70DE">
        <w:rPr>
          <w:rFonts w:ascii="Arial" w:hAnsi="Arial" w:cs="Arial"/>
          <w:b/>
          <w:bCs/>
          <w:sz w:val="24"/>
          <w:szCs w:val="24"/>
        </w:rPr>
        <w:t xml:space="preserve"> contra las mujeres en </w:t>
      </w:r>
      <w:r w:rsidR="00C528A6" w:rsidRPr="00AA70DE">
        <w:rPr>
          <w:rFonts w:ascii="Arial" w:hAnsi="Arial" w:cs="Arial"/>
          <w:b/>
          <w:bCs/>
          <w:sz w:val="24"/>
          <w:szCs w:val="24"/>
        </w:rPr>
        <w:t>razón</w:t>
      </w:r>
      <w:r w:rsidR="000A5681" w:rsidRPr="00AA70DE">
        <w:rPr>
          <w:rFonts w:ascii="Arial" w:hAnsi="Arial" w:cs="Arial"/>
          <w:b/>
          <w:bCs/>
          <w:sz w:val="24"/>
          <w:szCs w:val="24"/>
        </w:rPr>
        <w:t xml:space="preserve"> de </w:t>
      </w:r>
      <w:r w:rsidR="00C528A6" w:rsidRPr="00AA70DE">
        <w:rPr>
          <w:rFonts w:ascii="Arial" w:hAnsi="Arial" w:cs="Arial"/>
          <w:b/>
          <w:bCs/>
          <w:sz w:val="24"/>
          <w:szCs w:val="24"/>
        </w:rPr>
        <w:t>género</w:t>
      </w:r>
      <w:r w:rsidR="000A5681" w:rsidRPr="00AA70DE">
        <w:rPr>
          <w:rFonts w:ascii="Arial" w:hAnsi="Arial" w:cs="Arial"/>
          <w:b/>
          <w:bCs/>
          <w:sz w:val="24"/>
          <w:szCs w:val="24"/>
        </w:rPr>
        <w:t>.</w:t>
      </w:r>
      <w:r w:rsidR="000A5681">
        <w:rPr>
          <w:rFonts w:ascii="Arial" w:hAnsi="Arial" w:cs="Arial"/>
          <w:b/>
          <w:bCs/>
          <w:sz w:val="24"/>
          <w:szCs w:val="24"/>
        </w:rPr>
        <w:t xml:space="preserve"> </w:t>
      </w:r>
      <w:r w:rsidR="000A5681">
        <w:rPr>
          <w:rFonts w:ascii="Arial" w:hAnsi="Arial" w:cs="Arial"/>
          <w:sz w:val="24"/>
          <w:szCs w:val="24"/>
        </w:rPr>
        <w:t xml:space="preserve">De la revisión que se efectuó a la documentación que integra </w:t>
      </w:r>
      <w:r w:rsidR="000A5681">
        <w:rPr>
          <w:rFonts w:ascii="Arial" w:hAnsi="Arial" w:cs="Arial"/>
          <w:sz w:val="24"/>
          <w:szCs w:val="24"/>
        </w:rPr>
        <w:lastRenderedPageBreak/>
        <w:t xml:space="preserve">el expediente que se analiza, tal como se detallará en el inciso f) de este apartado, el proceso electivo de </w:t>
      </w:r>
      <w:r w:rsidR="002773CF">
        <w:rPr>
          <w:rFonts w:ascii="Arial" w:hAnsi="Arial" w:cs="Arial"/>
          <w:sz w:val="24"/>
          <w:szCs w:val="24"/>
        </w:rPr>
        <w:t>Santiago Ihuitlán Plumas</w:t>
      </w:r>
      <w:r w:rsidR="000A5681" w:rsidRPr="00BB7232">
        <w:rPr>
          <w:rFonts w:ascii="Arial" w:hAnsi="Arial" w:cs="Arial"/>
          <w:sz w:val="24"/>
          <w:szCs w:val="24"/>
        </w:rPr>
        <w:t>, Oaxaca</w:t>
      </w:r>
      <w:r w:rsidR="000A5681">
        <w:rPr>
          <w:rFonts w:ascii="Arial" w:hAnsi="Arial" w:cs="Arial"/>
          <w:sz w:val="24"/>
          <w:szCs w:val="24"/>
        </w:rPr>
        <w:t xml:space="preserve">, </w:t>
      </w:r>
      <w:r w:rsidR="000A5681" w:rsidRPr="00AA70DE">
        <w:rPr>
          <w:rFonts w:ascii="Arial" w:hAnsi="Arial" w:cs="Arial"/>
          <w:b/>
          <w:bCs/>
          <w:sz w:val="24"/>
          <w:szCs w:val="24"/>
        </w:rPr>
        <w:t>alcanzó la paridad</w:t>
      </w:r>
      <w:r w:rsidR="000A5681">
        <w:rPr>
          <w:rFonts w:ascii="Arial" w:hAnsi="Arial" w:cs="Arial"/>
          <w:b/>
          <w:bCs/>
          <w:sz w:val="24"/>
          <w:szCs w:val="24"/>
        </w:rPr>
        <w:t xml:space="preserve"> en la vertiente de mínima diferencia </w:t>
      </w:r>
      <w:r w:rsidR="000A5681" w:rsidRPr="00EC609C">
        <w:rPr>
          <w:rFonts w:ascii="Arial" w:hAnsi="Arial" w:cs="Arial"/>
          <w:b/>
          <w:bCs/>
          <w:sz w:val="24"/>
          <w:szCs w:val="24"/>
        </w:rPr>
        <w:t xml:space="preserve">entre mujeres y hombres que integrarán el Ayuntamiento, </w:t>
      </w:r>
      <w:r w:rsidR="000A5681" w:rsidRPr="003B6A42">
        <w:rPr>
          <w:rFonts w:ascii="Arial" w:eastAsia="Arial" w:hAnsi="Arial" w:cs="Arial"/>
          <w:sz w:val="24"/>
          <w:szCs w:val="24"/>
        </w:rPr>
        <w:t>en términos de lo que dispone la fracción XX</w:t>
      </w:r>
      <w:r w:rsidR="000A5681" w:rsidRPr="003B6A42">
        <w:rPr>
          <w:rFonts w:ascii="Arial" w:eastAsia="Arial" w:hAnsi="Arial" w:cs="Arial"/>
          <w:sz w:val="24"/>
          <w:szCs w:val="24"/>
          <w:vertAlign w:val="superscript"/>
        </w:rPr>
        <w:footnoteReference w:id="24"/>
      </w:r>
      <w:r w:rsidR="000A5681" w:rsidRPr="003B6A42">
        <w:rPr>
          <w:rFonts w:ascii="Arial" w:eastAsia="Arial" w:hAnsi="Arial" w:cs="Arial"/>
          <w:sz w:val="24"/>
          <w:szCs w:val="24"/>
        </w:rPr>
        <w:t xml:space="preserve"> del artículo 2º de la Ley de Instituciones y Procedimientos Electorales del Estado de Oaxaca</w:t>
      </w:r>
      <w:r w:rsidR="000A5681">
        <w:rPr>
          <w:rFonts w:ascii="Arial" w:eastAsia="Arial" w:hAnsi="Arial" w:cs="Arial"/>
          <w:sz w:val="24"/>
          <w:szCs w:val="24"/>
        </w:rPr>
        <w:t xml:space="preserve">, </w:t>
      </w:r>
      <w:r w:rsidR="000A5681">
        <w:rPr>
          <w:rFonts w:ascii="Arial" w:hAnsi="Arial" w:cs="Arial"/>
          <w:sz w:val="24"/>
          <w:szCs w:val="24"/>
        </w:rPr>
        <w:t xml:space="preserve">es decir, al ser un cabildo impar, menos de la mitad de las concejalías corresponden a </w:t>
      </w:r>
      <w:r w:rsidR="001C24FB">
        <w:rPr>
          <w:rFonts w:ascii="Arial" w:hAnsi="Arial" w:cs="Arial"/>
          <w:sz w:val="24"/>
          <w:szCs w:val="24"/>
        </w:rPr>
        <w:t xml:space="preserve">un </w:t>
      </w:r>
      <w:r w:rsidR="000A5681">
        <w:rPr>
          <w:rFonts w:ascii="Arial" w:hAnsi="Arial" w:cs="Arial"/>
          <w:sz w:val="24"/>
          <w:szCs w:val="24"/>
        </w:rPr>
        <w:t xml:space="preserve">género, con lo cual se da cumplimiento a las diversas disposiciones relativas al principio de paridad </w:t>
      </w:r>
      <w:r w:rsidR="00C528A6">
        <w:rPr>
          <w:rFonts w:ascii="Arial" w:hAnsi="Arial" w:cs="Arial"/>
          <w:sz w:val="24"/>
          <w:szCs w:val="24"/>
        </w:rPr>
        <w:t xml:space="preserve">de </w:t>
      </w:r>
      <w:r w:rsidR="000A5681">
        <w:rPr>
          <w:rFonts w:ascii="Arial" w:hAnsi="Arial" w:cs="Arial"/>
          <w:sz w:val="24"/>
          <w:szCs w:val="24"/>
        </w:rPr>
        <w:t xml:space="preserve">género. </w:t>
      </w:r>
    </w:p>
    <w:p w14:paraId="50CF24B3" w14:textId="66810581" w:rsidR="001C24FB" w:rsidRDefault="000A5681" w:rsidP="000A5681">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897AC0" w:rsidRPr="00F72E98">
        <w:rPr>
          <w:rFonts w:ascii="Arial" w:hAnsi="Arial" w:cs="Arial"/>
          <w:color w:val="000000" w:themeColor="text1"/>
          <w:sz w:val="24"/>
          <w:szCs w:val="24"/>
        </w:rPr>
        <w:t>est</w:t>
      </w:r>
      <w:r w:rsidR="00897AC0">
        <w:rPr>
          <w:rFonts w:ascii="Arial" w:hAnsi="Arial" w:cs="Arial"/>
          <w:color w:val="000000" w:themeColor="text1"/>
          <w:sz w:val="24"/>
          <w:szCs w:val="24"/>
        </w:rPr>
        <w:t>a</w:t>
      </w:r>
      <w:r w:rsidR="00897AC0" w:rsidRPr="00F72E98">
        <w:rPr>
          <w:rFonts w:ascii="Arial" w:hAnsi="Arial" w:cs="Arial"/>
          <w:color w:val="000000" w:themeColor="text1"/>
          <w:sz w:val="24"/>
          <w:szCs w:val="24"/>
        </w:rPr>
        <w:t xml:space="preserve"> </w:t>
      </w:r>
      <w:r w:rsidR="00897AC0">
        <w:rPr>
          <w:rFonts w:ascii="Arial" w:hAnsi="Arial" w:cs="Arial"/>
          <w:color w:val="000000" w:themeColor="text1"/>
          <w:sz w:val="24"/>
          <w:szCs w:val="24"/>
        </w:rPr>
        <w:t>Comisión Permanente de Sistemas Normativos Indígenas</w:t>
      </w:r>
      <w:r w:rsidR="00897AC0" w:rsidRPr="00F72E98" w:rsidDel="007D32A2">
        <w:rPr>
          <w:rFonts w:ascii="Arial" w:hAnsi="Arial" w:cs="Arial"/>
          <w:color w:val="000000" w:themeColor="text1"/>
          <w:sz w:val="24"/>
          <w:szCs w:val="24"/>
        </w:rPr>
        <w:t xml:space="preserve"> </w:t>
      </w:r>
      <w:r w:rsidR="00897AC0">
        <w:rPr>
          <w:rFonts w:ascii="Arial" w:hAnsi="Arial" w:cs="Arial"/>
          <w:color w:val="000000" w:themeColor="text1"/>
          <w:sz w:val="24"/>
          <w:szCs w:val="24"/>
        </w:rPr>
        <w:t xml:space="preserve">(CPSNI)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C528A6" w:rsidRPr="00AA70DE">
        <w:rPr>
          <w:rFonts w:ascii="Arial" w:hAnsi="Arial" w:cs="Arial"/>
          <w:sz w:val="24"/>
          <w:szCs w:val="24"/>
        </w:rPr>
        <w:t>autonomía</w:t>
      </w:r>
      <w:r w:rsidRPr="00AA70DE">
        <w:rPr>
          <w:rFonts w:ascii="Arial" w:hAnsi="Arial" w:cs="Arial"/>
          <w:sz w:val="24"/>
          <w:szCs w:val="24"/>
        </w:rPr>
        <w:t xml:space="preserve"> y libre </w:t>
      </w:r>
      <w:r w:rsidR="00C528A6" w:rsidRPr="00AA70DE">
        <w:rPr>
          <w:rFonts w:ascii="Arial" w:hAnsi="Arial" w:cs="Arial"/>
          <w:sz w:val="24"/>
          <w:szCs w:val="24"/>
        </w:rPr>
        <w:t>determinación</w:t>
      </w:r>
      <w:r w:rsidRPr="003F4B45">
        <w:rPr>
          <w:rFonts w:ascii="Arial" w:hAnsi="Arial" w:cs="Arial"/>
          <w:sz w:val="24"/>
          <w:szCs w:val="24"/>
        </w:rPr>
        <w:t>.</w:t>
      </w:r>
    </w:p>
    <w:p w14:paraId="6653972D" w14:textId="66E0AB67" w:rsidR="000A5681" w:rsidRPr="00D23A4E" w:rsidRDefault="000A5681" w:rsidP="00A6179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este </w:t>
      </w:r>
      <w:r w:rsidR="0060097B">
        <w:rPr>
          <w:rFonts w:ascii="Arial" w:hAnsi="Arial" w:cs="Arial"/>
          <w:sz w:val="24"/>
          <w:szCs w:val="24"/>
        </w:rPr>
        <w:t xml:space="preserve">Comisión Permanente de Sistemas Normativos Indígenas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C528A6" w:rsidRPr="00000800">
        <w:rPr>
          <w:rFonts w:ascii="Arial" w:hAnsi="Arial" w:cs="Arial"/>
          <w:sz w:val="24"/>
          <w:szCs w:val="24"/>
        </w:rPr>
        <w:t>política</w:t>
      </w:r>
      <w:r w:rsidRPr="00000800">
        <w:rPr>
          <w:rFonts w:ascii="Arial" w:hAnsi="Arial" w:cs="Arial"/>
          <w:sz w:val="24"/>
          <w:szCs w:val="24"/>
        </w:rPr>
        <w:t xml:space="preserve"> contra las mujeres en </w:t>
      </w:r>
      <w:r w:rsidR="00C528A6" w:rsidRPr="00000800">
        <w:rPr>
          <w:rFonts w:ascii="Arial" w:hAnsi="Arial" w:cs="Arial"/>
          <w:sz w:val="24"/>
          <w:szCs w:val="24"/>
        </w:rPr>
        <w:t>razón</w:t>
      </w:r>
      <w:r w:rsidRPr="00000800">
        <w:rPr>
          <w:rFonts w:ascii="Arial" w:hAnsi="Arial" w:cs="Arial"/>
          <w:sz w:val="24"/>
          <w:szCs w:val="24"/>
        </w:rPr>
        <w:t xml:space="preserve"> de </w:t>
      </w:r>
      <w:r w:rsidR="00C528A6"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2FDB8EC3" w14:textId="77D8EE58"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009A85" w14:textId="2BB043F2"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lastRenderedPageBreak/>
        <w:t>Sobre esto, el artículo 3</w:t>
      </w:r>
      <w:r w:rsidR="005048A3">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D23A4E" w:rsidRDefault="000A5681" w:rsidP="000A5681">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5B74628" w14:textId="5C2B2F4F" w:rsidR="000A5681" w:rsidRPr="00AA70DE" w:rsidRDefault="000A5681" w:rsidP="000A5681">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A04C19"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030B40AE" w14:textId="77777777" w:rsidR="000A5681" w:rsidRPr="00825DF4" w:rsidRDefault="000A5681" w:rsidP="000A5681">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0"/>
    <w:p w14:paraId="2F01E140" w14:textId="7EA79B51" w:rsidR="00A426C6" w:rsidRPr="005805C8" w:rsidRDefault="000A5681" w:rsidP="00C44B9A">
      <w:pPr>
        <w:spacing w:before="240" w:line="276" w:lineRule="auto"/>
        <w:rPr>
          <w:rFonts w:ascii="Arial" w:hAnsi="Arial" w:cs="Arial"/>
          <w:b/>
          <w:bCs/>
          <w:color w:val="FF0000"/>
          <w:sz w:val="24"/>
          <w:szCs w:val="24"/>
        </w:rPr>
      </w:pPr>
      <w:r>
        <w:rPr>
          <w:rFonts w:ascii="Arial" w:hAnsi="Arial" w:cs="Arial"/>
          <w:b/>
          <w:bCs/>
          <w:sz w:val="24"/>
          <w:szCs w:val="24"/>
        </w:rPr>
        <w:t>c)</w:t>
      </w:r>
      <w:r w:rsidR="001C24FB">
        <w:rPr>
          <w:rFonts w:ascii="Arial" w:hAnsi="Arial" w:cs="Arial"/>
          <w:b/>
          <w:bCs/>
          <w:sz w:val="24"/>
          <w:szCs w:val="24"/>
        </w:rPr>
        <w:t xml:space="preserve">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39110FDC" w:rsidR="00A426C6" w:rsidRPr="008977D1" w:rsidRDefault="000A5681"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897AC0" w:rsidRPr="00F72E98">
        <w:rPr>
          <w:rFonts w:ascii="Arial" w:hAnsi="Arial" w:cs="Arial"/>
          <w:color w:val="000000" w:themeColor="text1"/>
          <w:sz w:val="24"/>
          <w:szCs w:val="24"/>
        </w:rPr>
        <w:t xml:space="preserve"> est</w:t>
      </w:r>
      <w:r w:rsidR="00897AC0">
        <w:rPr>
          <w:rFonts w:ascii="Arial" w:hAnsi="Arial" w:cs="Arial"/>
          <w:color w:val="000000" w:themeColor="text1"/>
          <w:sz w:val="24"/>
          <w:szCs w:val="24"/>
        </w:rPr>
        <w:t>a</w:t>
      </w:r>
      <w:r w:rsidR="00897AC0" w:rsidRPr="00F72E98">
        <w:rPr>
          <w:rFonts w:ascii="Arial" w:hAnsi="Arial" w:cs="Arial"/>
          <w:color w:val="000000" w:themeColor="text1"/>
          <w:sz w:val="24"/>
          <w:szCs w:val="24"/>
        </w:rPr>
        <w:t xml:space="preserve"> </w:t>
      </w:r>
      <w:r w:rsidR="00897AC0">
        <w:rPr>
          <w:rFonts w:ascii="Arial" w:hAnsi="Arial" w:cs="Arial"/>
          <w:color w:val="000000" w:themeColor="text1"/>
          <w:sz w:val="24"/>
          <w:szCs w:val="24"/>
        </w:rPr>
        <w:t>Comisión Permanente de Sistemas Normativos Indígenas</w:t>
      </w:r>
      <w:r w:rsidR="00897AC0" w:rsidRPr="00F72E98" w:rsidDel="007D32A2">
        <w:rPr>
          <w:rFonts w:ascii="Arial" w:hAnsi="Arial" w:cs="Arial"/>
          <w:color w:val="000000" w:themeColor="text1"/>
          <w:sz w:val="24"/>
          <w:szCs w:val="24"/>
        </w:rPr>
        <w:t xml:space="preserve"> </w:t>
      </w:r>
      <w:r w:rsidR="00897AC0">
        <w:rPr>
          <w:rFonts w:ascii="Arial" w:hAnsi="Arial" w:cs="Arial"/>
          <w:color w:val="000000" w:themeColor="text1"/>
          <w:sz w:val="24"/>
          <w:szCs w:val="24"/>
        </w:rPr>
        <w:t>(CPSNI)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04A1F659"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De los derechos fundamentales.</w:t>
      </w:r>
      <w:r w:rsidR="00897AC0">
        <w:rPr>
          <w:rFonts w:ascii="Arial" w:hAnsi="Arial" w:cs="Arial"/>
          <w:b/>
          <w:sz w:val="24"/>
          <w:szCs w:val="24"/>
        </w:rPr>
        <w:t xml:space="preserve"> </w:t>
      </w:r>
      <w:r w:rsidR="00897AC0">
        <w:rPr>
          <w:rFonts w:ascii="Arial" w:hAnsi="Arial" w:cs="Arial"/>
          <w:color w:val="000000" w:themeColor="text1"/>
          <w:sz w:val="24"/>
          <w:szCs w:val="24"/>
        </w:rPr>
        <w:t>E</w:t>
      </w:r>
      <w:r w:rsidR="00897AC0" w:rsidRPr="00F72E98">
        <w:rPr>
          <w:rFonts w:ascii="Arial" w:hAnsi="Arial" w:cs="Arial"/>
          <w:color w:val="000000" w:themeColor="text1"/>
          <w:sz w:val="24"/>
          <w:szCs w:val="24"/>
        </w:rPr>
        <w:t>st</w:t>
      </w:r>
      <w:r w:rsidR="00897AC0">
        <w:rPr>
          <w:rFonts w:ascii="Arial" w:hAnsi="Arial" w:cs="Arial"/>
          <w:color w:val="000000" w:themeColor="text1"/>
          <w:sz w:val="24"/>
          <w:szCs w:val="24"/>
        </w:rPr>
        <w:t>a</w:t>
      </w:r>
      <w:r w:rsidR="00897AC0" w:rsidRPr="00F72E98">
        <w:rPr>
          <w:rFonts w:ascii="Arial" w:hAnsi="Arial" w:cs="Arial"/>
          <w:color w:val="000000" w:themeColor="text1"/>
          <w:sz w:val="24"/>
          <w:szCs w:val="24"/>
        </w:rPr>
        <w:t xml:space="preserve"> </w:t>
      </w:r>
      <w:r w:rsidR="00897AC0">
        <w:rPr>
          <w:rFonts w:ascii="Arial" w:hAnsi="Arial" w:cs="Arial"/>
          <w:color w:val="000000" w:themeColor="text1"/>
          <w:sz w:val="24"/>
          <w:szCs w:val="24"/>
        </w:rPr>
        <w:t>Comisión Permanente de Sistemas Normativos Indígenas</w:t>
      </w:r>
      <w:r w:rsidR="00897AC0" w:rsidRPr="00F72E98" w:rsidDel="007D32A2">
        <w:rPr>
          <w:rFonts w:ascii="Arial" w:hAnsi="Arial" w:cs="Arial"/>
          <w:color w:val="000000" w:themeColor="text1"/>
          <w:sz w:val="24"/>
          <w:szCs w:val="24"/>
        </w:rPr>
        <w:t xml:space="preserve"> </w:t>
      </w:r>
      <w:r w:rsidR="00897AC0">
        <w:rPr>
          <w:rFonts w:ascii="Arial" w:hAnsi="Arial" w:cs="Arial"/>
          <w:color w:val="000000" w:themeColor="text1"/>
          <w:sz w:val="24"/>
          <w:szCs w:val="24"/>
        </w:rPr>
        <w:t>(CPSNI)</w:t>
      </w:r>
      <w:r w:rsidR="0060097B">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991129">
        <w:rPr>
          <w:rFonts w:ascii="Arial" w:hAnsi="Arial" w:cs="Arial"/>
          <w:sz w:val="24"/>
          <w:szCs w:val="24"/>
        </w:rPr>
        <w:lastRenderedPageBreak/>
        <w:t>humanos</w:t>
      </w:r>
      <w:r w:rsidR="00991129"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69F00CCF"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60097B">
        <w:rPr>
          <w:rFonts w:ascii="Arial" w:hAnsi="Arial" w:cs="Arial"/>
          <w:sz w:val="24"/>
          <w:szCs w:val="24"/>
        </w:rPr>
        <w:t xml:space="preserve">l </w:t>
      </w:r>
      <w:r w:rsidR="00A426C6" w:rsidRPr="008977D1">
        <w:rPr>
          <w:rFonts w:ascii="Arial" w:hAnsi="Arial" w:cs="Arial"/>
          <w:sz w:val="24"/>
          <w:szCs w:val="24"/>
        </w:rPr>
        <w:t>Consejo General</w:t>
      </w:r>
      <w:r w:rsidR="0060097B">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7009F476" w:rsidR="00A426C6" w:rsidRPr="00974CD5" w:rsidRDefault="00A426C6" w:rsidP="00C44B9A">
      <w:pPr>
        <w:spacing w:before="120" w:after="120" w:line="276" w:lineRule="auto"/>
        <w:rPr>
          <w:rFonts w:ascii="Arial" w:hAnsi="Arial" w:cs="Arial"/>
          <w:color w:val="FFC000"/>
          <w:sz w:val="24"/>
          <w:szCs w:val="24"/>
        </w:rPr>
      </w:pPr>
      <w:r w:rsidRPr="008977D1">
        <w:rPr>
          <w:rFonts w:ascii="Arial" w:hAnsi="Arial" w:cs="Arial"/>
          <w:sz w:val="24"/>
          <w:szCs w:val="24"/>
        </w:rPr>
        <w:t>En este sentido, de acuerdo a</w:t>
      </w:r>
      <w:r w:rsidR="00031141">
        <w:rPr>
          <w:rFonts w:ascii="Arial" w:hAnsi="Arial" w:cs="Arial"/>
          <w:sz w:val="24"/>
          <w:szCs w:val="24"/>
        </w:rPr>
        <w:t xml:space="preserve"> </w:t>
      </w:r>
      <w:r w:rsidRPr="008977D1">
        <w:rPr>
          <w:rFonts w:ascii="Arial" w:hAnsi="Arial" w:cs="Arial"/>
          <w:sz w:val="24"/>
          <w:szCs w:val="24"/>
        </w:rPr>
        <w:t>l</w:t>
      </w:r>
      <w:r w:rsidR="00031141">
        <w:rPr>
          <w:rFonts w:ascii="Arial" w:hAnsi="Arial" w:cs="Arial"/>
          <w:sz w:val="24"/>
          <w:szCs w:val="24"/>
        </w:rPr>
        <w:t xml:space="preserve">as </w:t>
      </w:r>
      <w:r w:rsidRPr="008977D1">
        <w:rPr>
          <w:rFonts w:ascii="Arial" w:hAnsi="Arial" w:cs="Arial"/>
          <w:sz w:val="24"/>
          <w:szCs w:val="24"/>
        </w:rPr>
        <w:t>acta</w:t>
      </w:r>
      <w:r w:rsidR="00031141">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w:t>
      </w:r>
      <w:r w:rsidRPr="00BB467B">
        <w:rPr>
          <w:rFonts w:ascii="Arial" w:hAnsi="Arial" w:cs="Arial"/>
          <w:sz w:val="24"/>
          <w:szCs w:val="24"/>
        </w:rPr>
        <w:t xml:space="preserve">contó con la participación real y material de las mujeres, al </w:t>
      </w:r>
      <w:r w:rsidR="00991129" w:rsidRPr="00BB467B">
        <w:rPr>
          <w:rFonts w:ascii="Arial" w:hAnsi="Arial" w:cs="Arial"/>
          <w:sz w:val="24"/>
          <w:szCs w:val="24"/>
        </w:rPr>
        <w:t>tener</w:t>
      </w:r>
      <w:r w:rsidRPr="00BB467B">
        <w:rPr>
          <w:rFonts w:ascii="Arial" w:hAnsi="Arial" w:cs="Arial"/>
          <w:sz w:val="24"/>
          <w:szCs w:val="24"/>
        </w:rPr>
        <w:t xml:space="preserve"> una asistencia de</w:t>
      </w:r>
      <w:r w:rsidR="00031141" w:rsidRPr="00BB467B">
        <w:rPr>
          <w:rFonts w:ascii="Arial" w:hAnsi="Arial" w:cs="Arial"/>
          <w:sz w:val="24"/>
          <w:szCs w:val="24"/>
        </w:rPr>
        <w:t xml:space="preserve"> </w:t>
      </w:r>
      <w:r w:rsidR="000935EF">
        <w:rPr>
          <w:rFonts w:ascii="Arial" w:hAnsi="Arial" w:cs="Arial"/>
          <w:sz w:val="24"/>
          <w:szCs w:val="24"/>
        </w:rPr>
        <w:t>11</w:t>
      </w:r>
      <w:r w:rsidR="00804CF8" w:rsidRPr="00BB467B">
        <w:rPr>
          <w:rFonts w:ascii="Arial" w:hAnsi="Arial" w:cs="Arial"/>
          <w:sz w:val="24"/>
          <w:szCs w:val="24"/>
        </w:rPr>
        <w:t xml:space="preserve"> </w:t>
      </w:r>
      <w:r w:rsidRPr="00BB467B">
        <w:rPr>
          <w:rFonts w:ascii="Arial" w:hAnsi="Arial" w:cs="Arial"/>
          <w:sz w:val="24"/>
          <w:szCs w:val="24"/>
        </w:rPr>
        <w:t xml:space="preserve">mujeres y sin que hasta la fecha exista alguna inconformidad o controversia planteado por las mujeres de </w:t>
      </w:r>
      <w:r w:rsidR="002773CF">
        <w:rPr>
          <w:rFonts w:ascii="Arial" w:hAnsi="Arial" w:cs="Arial"/>
          <w:sz w:val="24"/>
          <w:szCs w:val="24"/>
        </w:rPr>
        <w:t>Santiago Ihuitlán Plumas</w:t>
      </w:r>
      <w:r w:rsidR="00031141" w:rsidRPr="00BB467B">
        <w:rPr>
          <w:rFonts w:ascii="Arial" w:hAnsi="Arial" w:cs="Arial"/>
          <w:sz w:val="24"/>
          <w:szCs w:val="24"/>
        </w:rPr>
        <w:t>, Oaxaca.</w:t>
      </w:r>
    </w:p>
    <w:p w14:paraId="2FFC5610" w14:textId="6FC65F23" w:rsidR="00974CD5"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0935EF">
        <w:rPr>
          <w:rFonts w:ascii="Arial" w:hAnsi="Arial" w:cs="Arial"/>
          <w:b/>
          <w:bCs/>
          <w:sz w:val="24"/>
          <w:szCs w:val="24"/>
        </w:rPr>
        <w:t>de 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0935EF">
        <w:rPr>
          <w:rFonts w:ascii="Arial" w:hAnsi="Arial" w:cs="Arial"/>
          <w:b/>
          <w:bCs/>
          <w:sz w:val="24"/>
          <w:szCs w:val="24"/>
        </w:rPr>
        <w:t>c</w:t>
      </w:r>
      <w:r w:rsidR="00A147B7">
        <w:rPr>
          <w:rFonts w:ascii="Arial" w:hAnsi="Arial" w:cs="Arial"/>
          <w:b/>
          <w:bCs/>
          <w:sz w:val="24"/>
          <w:szCs w:val="24"/>
        </w:rPr>
        <w:t>uatro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aconcuadrcula"/>
        <w:tblW w:w="0" w:type="auto"/>
        <w:tblLook w:val="04A0" w:firstRow="1" w:lastRow="0" w:firstColumn="1" w:lastColumn="0" w:noHBand="0" w:noVBand="1"/>
      </w:tblPr>
      <w:tblGrid>
        <w:gridCol w:w="550"/>
        <w:gridCol w:w="2989"/>
        <w:gridCol w:w="2552"/>
        <w:gridCol w:w="2477"/>
      </w:tblGrid>
      <w:tr w:rsidR="000935EF" w:rsidRPr="0066371C" w14:paraId="525B264C" w14:textId="77777777" w:rsidTr="00F27263">
        <w:trPr>
          <w:trHeight w:val="317"/>
        </w:trPr>
        <w:tc>
          <w:tcPr>
            <w:tcW w:w="0" w:type="auto"/>
            <w:gridSpan w:val="4"/>
            <w:shd w:val="clear" w:color="auto" w:fill="D0CECE" w:themeFill="background2" w:themeFillShade="E6"/>
          </w:tcPr>
          <w:p w14:paraId="1F5D1E2B" w14:textId="474222B7" w:rsidR="000935EF" w:rsidRPr="0066371C" w:rsidRDefault="006A163C" w:rsidP="00F27263">
            <w:pPr>
              <w:spacing w:after="0" w:line="276" w:lineRule="auto"/>
              <w:jc w:val="center"/>
              <w:rPr>
                <w:rFonts w:ascii="Arial" w:hAnsi="Arial" w:cs="Arial"/>
                <w:b/>
                <w:sz w:val="20"/>
                <w:szCs w:val="20"/>
              </w:rPr>
            </w:pPr>
            <w:r>
              <w:rPr>
                <w:rFonts w:ascii="Arial" w:hAnsi="Arial" w:cs="Arial"/>
                <w:b/>
                <w:sz w:val="20"/>
                <w:szCs w:val="20"/>
              </w:rPr>
              <w:t>MUJERES</w:t>
            </w:r>
            <w:r w:rsidR="000935EF">
              <w:rPr>
                <w:rFonts w:ascii="Arial" w:hAnsi="Arial" w:cs="Arial"/>
                <w:b/>
                <w:sz w:val="20"/>
                <w:szCs w:val="20"/>
              </w:rPr>
              <w:t xml:space="preserve"> ELECTAS PARA LAS CONCEJALIAS</w:t>
            </w:r>
            <w:r>
              <w:rPr>
                <w:rFonts w:ascii="Arial" w:hAnsi="Arial" w:cs="Arial"/>
                <w:b/>
                <w:sz w:val="20"/>
                <w:szCs w:val="20"/>
              </w:rPr>
              <w:t xml:space="preserve"> </w:t>
            </w:r>
            <w:r w:rsidR="00EC609C">
              <w:rPr>
                <w:rFonts w:ascii="Arial" w:hAnsi="Arial" w:cs="Arial"/>
                <w:b/>
                <w:sz w:val="20"/>
                <w:szCs w:val="20"/>
              </w:rPr>
              <w:t>2022</w:t>
            </w:r>
          </w:p>
        </w:tc>
      </w:tr>
      <w:tr w:rsidR="000935EF" w:rsidRPr="0066371C" w14:paraId="04CA7631" w14:textId="77777777" w:rsidTr="00F27263">
        <w:trPr>
          <w:trHeight w:val="317"/>
        </w:trPr>
        <w:tc>
          <w:tcPr>
            <w:tcW w:w="0" w:type="auto"/>
            <w:shd w:val="clear" w:color="auto" w:fill="D0CECE" w:themeFill="background2" w:themeFillShade="E6"/>
          </w:tcPr>
          <w:p w14:paraId="0DD900D0" w14:textId="77777777" w:rsidR="000935EF" w:rsidRPr="0066371C" w:rsidRDefault="000935EF" w:rsidP="00F27263">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5900DED0" w14:textId="77777777" w:rsidR="000935EF" w:rsidRPr="0066371C" w:rsidRDefault="000935EF" w:rsidP="00F2726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2552" w:type="dxa"/>
            <w:shd w:val="clear" w:color="auto" w:fill="D0CECE" w:themeFill="background2" w:themeFillShade="E6"/>
            <w:vAlign w:val="center"/>
          </w:tcPr>
          <w:p w14:paraId="33747267" w14:textId="4E30A6B3" w:rsidR="006A163C" w:rsidRDefault="006A163C" w:rsidP="00F27263">
            <w:pPr>
              <w:spacing w:after="0" w:line="276" w:lineRule="auto"/>
              <w:jc w:val="center"/>
              <w:rPr>
                <w:rFonts w:ascii="Arial" w:hAnsi="Arial" w:cs="Arial"/>
                <w:b/>
                <w:sz w:val="20"/>
                <w:szCs w:val="20"/>
              </w:rPr>
            </w:pPr>
            <w:r w:rsidRPr="0066371C">
              <w:rPr>
                <w:rFonts w:ascii="Arial" w:hAnsi="Arial" w:cs="Arial"/>
                <w:b/>
                <w:sz w:val="20"/>
                <w:szCs w:val="20"/>
              </w:rPr>
              <w:t>PROPIETARIO</w:t>
            </w:r>
            <w:r>
              <w:rPr>
                <w:rFonts w:ascii="Arial" w:hAnsi="Arial" w:cs="Arial"/>
                <w:b/>
                <w:sz w:val="20"/>
                <w:szCs w:val="20"/>
              </w:rPr>
              <w:t>/A</w:t>
            </w:r>
          </w:p>
          <w:p w14:paraId="1170B4B2" w14:textId="503AAB30" w:rsidR="000935EF" w:rsidRPr="0066371C" w:rsidRDefault="006A163C" w:rsidP="00F27263">
            <w:pPr>
              <w:spacing w:after="0" w:line="276" w:lineRule="auto"/>
              <w:jc w:val="center"/>
              <w:rPr>
                <w:rFonts w:ascii="Arial" w:hAnsi="Arial" w:cs="Arial"/>
                <w:b/>
                <w:sz w:val="20"/>
                <w:szCs w:val="20"/>
              </w:rPr>
            </w:pPr>
            <w:r>
              <w:rPr>
                <w:rFonts w:ascii="Arial" w:hAnsi="Arial" w:cs="Arial"/>
                <w:b/>
                <w:sz w:val="20"/>
                <w:szCs w:val="20"/>
              </w:rPr>
              <w:t xml:space="preserve"> 2023 y 2025</w:t>
            </w:r>
          </w:p>
        </w:tc>
        <w:tc>
          <w:tcPr>
            <w:tcW w:w="2477" w:type="dxa"/>
            <w:shd w:val="clear" w:color="auto" w:fill="D0CECE" w:themeFill="background2" w:themeFillShade="E6"/>
            <w:vAlign w:val="center"/>
          </w:tcPr>
          <w:p w14:paraId="14043A11" w14:textId="5691B3DE" w:rsidR="006A163C" w:rsidRDefault="006A163C" w:rsidP="00F27263">
            <w:pPr>
              <w:spacing w:after="0" w:line="276" w:lineRule="auto"/>
              <w:jc w:val="center"/>
              <w:rPr>
                <w:rFonts w:ascii="Arial" w:hAnsi="Arial" w:cs="Arial"/>
                <w:b/>
                <w:sz w:val="20"/>
                <w:szCs w:val="20"/>
              </w:rPr>
            </w:pPr>
            <w:r>
              <w:rPr>
                <w:rFonts w:ascii="Arial" w:hAnsi="Arial" w:cs="Arial"/>
                <w:b/>
                <w:sz w:val="20"/>
                <w:szCs w:val="20"/>
              </w:rPr>
              <w:t xml:space="preserve">SUPLENCIAS </w:t>
            </w:r>
          </w:p>
          <w:p w14:paraId="2BD0D00E" w14:textId="69AA6089" w:rsidR="000935EF" w:rsidRPr="0066371C" w:rsidRDefault="006A163C" w:rsidP="00F27263">
            <w:pPr>
              <w:spacing w:after="0" w:line="276" w:lineRule="auto"/>
              <w:jc w:val="center"/>
              <w:rPr>
                <w:rFonts w:ascii="Arial" w:hAnsi="Arial" w:cs="Arial"/>
                <w:b/>
                <w:sz w:val="20"/>
                <w:szCs w:val="20"/>
              </w:rPr>
            </w:pPr>
            <w:r>
              <w:rPr>
                <w:rFonts w:ascii="Arial" w:hAnsi="Arial" w:cs="Arial"/>
                <w:b/>
                <w:sz w:val="20"/>
                <w:szCs w:val="20"/>
              </w:rPr>
              <w:t>2024</w:t>
            </w:r>
          </w:p>
        </w:tc>
      </w:tr>
      <w:tr w:rsidR="000935EF" w:rsidRPr="0066371C" w14:paraId="339CD6B7" w14:textId="77777777" w:rsidTr="00F27263">
        <w:trPr>
          <w:trHeight w:val="317"/>
        </w:trPr>
        <w:tc>
          <w:tcPr>
            <w:tcW w:w="0" w:type="auto"/>
            <w:vAlign w:val="center"/>
          </w:tcPr>
          <w:p w14:paraId="5704C6D3" w14:textId="29F53908" w:rsidR="000935EF" w:rsidRPr="0066371C" w:rsidRDefault="006A163C" w:rsidP="00F27263">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6D4C5EB2" w14:textId="77777777" w:rsidR="000935EF" w:rsidRPr="000935EF" w:rsidRDefault="000935EF" w:rsidP="00F27263">
            <w:pPr>
              <w:spacing w:after="0" w:line="276" w:lineRule="auto"/>
              <w:jc w:val="left"/>
              <w:rPr>
                <w:rFonts w:ascii="Arial" w:hAnsi="Arial" w:cs="Arial"/>
                <w:sz w:val="20"/>
                <w:szCs w:val="20"/>
              </w:rPr>
            </w:pPr>
            <w:r w:rsidRPr="000935EF">
              <w:rPr>
                <w:rFonts w:ascii="Arial" w:hAnsi="Arial" w:cs="Arial"/>
                <w:sz w:val="20"/>
                <w:szCs w:val="20"/>
              </w:rPr>
              <w:t>REGIDURÍA DE EDUCACIÓN</w:t>
            </w:r>
          </w:p>
        </w:tc>
        <w:tc>
          <w:tcPr>
            <w:tcW w:w="2552" w:type="dxa"/>
          </w:tcPr>
          <w:p w14:paraId="25D9CEE6" w14:textId="77777777" w:rsidR="000935EF" w:rsidRPr="000935EF" w:rsidRDefault="000935EF" w:rsidP="00F27263">
            <w:pPr>
              <w:spacing w:after="0" w:line="276" w:lineRule="auto"/>
              <w:jc w:val="left"/>
              <w:rPr>
                <w:rFonts w:ascii="Arial" w:hAnsi="Arial" w:cs="Arial"/>
                <w:sz w:val="20"/>
                <w:szCs w:val="20"/>
              </w:rPr>
            </w:pPr>
            <w:r w:rsidRPr="000935EF">
              <w:rPr>
                <w:rFonts w:ascii="Arial" w:hAnsi="Arial" w:cs="Arial"/>
                <w:sz w:val="20"/>
                <w:szCs w:val="20"/>
              </w:rPr>
              <w:t>MARISELA FRANSISCA SANTIAGO SANTIAGO</w:t>
            </w:r>
          </w:p>
        </w:tc>
        <w:tc>
          <w:tcPr>
            <w:tcW w:w="2477" w:type="dxa"/>
          </w:tcPr>
          <w:p w14:paraId="2FE30753" w14:textId="77777777" w:rsidR="000935EF" w:rsidRPr="000935EF" w:rsidRDefault="000935EF" w:rsidP="00F27263">
            <w:pPr>
              <w:spacing w:after="0" w:line="276" w:lineRule="auto"/>
              <w:jc w:val="left"/>
              <w:rPr>
                <w:rFonts w:ascii="Arial" w:hAnsi="Arial" w:cs="Arial"/>
                <w:sz w:val="20"/>
                <w:szCs w:val="20"/>
              </w:rPr>
            </w:pPr>
            <w:r w:rsidRPr="000935EF">
              <w:rPr>
                <w:rFonts w:ascii="Arial" w:hAnsi="Arial" w:cs="Arial"/>
                <w:sz w:val="20"/>
                <w:szCs w:val="20"/>
              </w:rPr>
              <w:t>GRACIELA JIMÉNEZ HERNÁNDEZ</w:t>
            </w:r>
          </w:p>
        </w:tc>
      </w:tr>
      <w:tr w:rsidR="000935EF" w:rsidRPr="0066371C" w14:paraId="15CE8EE0" w14:textId="77777777" w:rsidTr="00F27263">
        <w:trPr>
          <w:trHeight w:val="317"/>
        </w:trPr>
        <w:tc>
          <w:tcPr>
            <w:tcW w:w="0" w:type="auto"/>
            <w:vAlign w:val="center"/>
          </w:tcPr>
          <w:p w14:paraId="22E602F9" w14:textId="3F99A9D8" w:rsidR="000935EF" w:rsidRPr="0066371C" w:rsidRDefault="006A163C" w:rsidP="00F27263">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6D0CD1C9" w14:textId="77777777" w:rsidR="000935EF" w:rsidRPr="000935EF" w:rsidRDefault="000935EF" w:rsidP="00F27263">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2552" w:type="dxa"/>
          </w:tcPr>
          <w:p w14:paraId="1FD9093A" w14:textId="77777777" w:rsidR="000935EF" w:rsidRPr="000935EF" w:rsidRDefault="000935EF" w:rsidP="00F27263">
            <w:pPr>
              <w:spacing w:after="0" w:line="276" w:lineRule="auto"/>
              <w:jc w:val="left"/>
              <w:rPr>
                <w:rFonts w:ascii="Arial" w:hAnsi="Arial" w:cs="Arial"/>
                <w:sz w:val="20"/>
                <w:szCs w:val="20"/>
              </w:rPr>
            </w:pPr>
            <w:r w:rsidRPr="000935EF">
              <w:rPr>
                <w:rFonts w:ascii="Arial" w:hAnsi="Arial" w:cs="Arial"/>
                <w:sz w:val="20"/>
                <w:szCs w:val="20"/>
              </w:rPr>
              <w:t>YERINELI HERNÁNDEZ RAMÍREZ</w:t>
            </w:r>
          </w:p>
        </w:tc>
        <w:tc>
          <w:tcPr>
            <w:tcW w:w="2477" w:type="dxa"/>
          </w:tcPr>
          <w:p w14:paraId="6443BDA0" w14:textId="77777777" w:rsidR="000935EF" w:rsidRPr="000935EF" w:rsidRDefault="000935EF" w:rsidP="00F27263">
            <w:pPr>
              <w:spacing w:after="0" w:line="276" w:lineRule="auto"/>
              <w:jc w:val="left"/>
              <w:rPr>
                <w:rFonts w:ascii="Arial" w:hAnsi="Arial" w:cs="Arial"/>
                <w:sz w:val="20"/>
                <w:szCs w:val="20"/>
              </w:rPr>
            </w:pPr>
            <w:r w:rsidRPr="000935EF">
              <w:rPr>
                <w:rFonts w:ascii="Arial" w:hAnsi="Arial" w:cs="Arial"/>
                <w:sz w:val="20"/>
                <w:szCs w:val="20"/>
              </w:rPr>
              <w:t>ANCIBI YADEL</w:t>
            </w:r>
            <w:r>
              <w:rPr>
                <w:rFonts w:ascii="Arial" w:hAnsi="Arial" w:cs="Arial"/>
                <w:sz w:val="20"/>
                <w:szCs w:val="20"/>
              </w:rPr>
              <w:t xml:space="preserve"> HERNÁ</w:t>
            </w:r>
            <w:r w:rsidRPr="000935EF">
              <w:rPr>
                <w:rFonts w:ascii="Arial" w:hAnsi="Arial" w:cs="Arial"/>
                <w:sz w:val="20"/>
                <w:szCs w:val="20"/>
              </w:rPr>
              <w:t>NDEZ HERNÁNDEZ</w:t>
            </w:r>
          </w:p>
        </w:tc>
      </w:tr>
    </w:tbl>
    <w:p w14:paraId="6DF30826" w14:textId="360C275B" w:rsidR="00F62951" w:rsidRDefault="00A426C6" w:rsidP="007B47AA">
      <w:pPr>
        <w:spacing w:before="240" w:line="276" w:lineRule="auto"/>
        <w:rPr>
          <w:rFonts w:ascii="Arial" w:hAnsi="Arial" w:cs="Arial"/>
          <w:sz w:val="24"/>
          <w:szCs w:val="24"/>
        </w:rPr>
      </w:pPr>
      <w:r w:rsidRPr="00FD43B9">
        <w:rPr>
          <w:rFonts w:ascii="Arial" w:hAnsi="Arial" w:cs="Arial"/>
          <w:sz w:val="24"/>
          <w:szCs w:val="24"/>
        </w:rPr>
        <w:t xml:space="preserve">Como antecedente, </w:t>
      </w:r>
      <w:r w:rsidR="0060097B" w:rsidRPr="00F72E98">
        <w:rPr>
          <w:rFonts w:ascii="Arial" w:hAnsi="Arial" w:cs="Arial"/>
          <w:color w:val="000000" w:themeColor="text1"/>
          <w:sz w:val="24"/>
          <w:szCs w:val="24"/>
        </w:rPr>
        <w:t>est</w:t>
      </w:r>
      <w:r w:rsidR="0060097B">
        <w:rPr>
          <w:rFonts w:ascii="Arial" w:hAnsi="Arial" w:cs="Arial"/>
          <w:color w:val="000000" w:themeColor="text1"/>
          <w:sz w:val="24"/>
          <w:szCs w:val="24"/>
        </w:rPr>
        <w:t>a</w:t>
      </w:r>
      <w:r w:rsidR="0060097B" w:rsidRPr="00F72E98">
        <w:rPr>
          <w:rFonts w:ascii="Arial" w:hAnsi="Arial" w:cs="Arial"/>
          <w:color w:val="000000" w:themeColor="text1"/>
          <w:sz w:val="24"/>
          <w:szCs w:val="24"/>
        </w:rPr>
        <w:t xml:space="preserve"> </w:t>
      </w:r>
      <w:r w:rsidR="0060097B">
        <w:rPr>
          <w:rFonts w:ascii="Arial" w:hAnsi="Arial" w:cs="Arial"/>
          <w:color w:val="000000" w:themeColor="text1"/>
          <w:sz w:val="24"/>
          <w:szCs w:val="24"/>
        </w:rPr>
        <w:t>Comisión Permanente de Sistemas Normativos Indígenas</w:t>
      </w:r>
      <w:r w:rsidR="0060097B" w:rsidRPr="00F72E98" w:rsidDel="007D32A2">
        <w:rPr>
          <w:rFonts w:ascii="Arial" w:hAnsi="Arial" w:cs="Arial"/>
          <w:color w:val="000000" w:themeColor="text1"/>
          <w:sz w:val="24"/>
          <w:szCs w:val="24"/>
        </w:rPr>
        <w:t xml:space="preserve"> </w:t>
      </w:r>
      <w:r w:rsidR="0060097B">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2773CF">
        <w:rPr>
          <w:rFonts w:ascii="Arial" w:hAnsi="Arial" w:cs="Arial"/>
          <w:sz w:val="24"/>
          <w:szCs w:val="24"/>
        </w:rPr>
        <w:t>Santiago Ihuitlán Plumas</w:t>
      </w:r>
      <w:r w:rsidRPr="00FD43B9">
        <w:rPr>
          <w:rFonts w:ascii="Arial" w:hAnsi="Arial" w:cs="Arial"/>
          <w:sz w:val="24"/>
          <w:szCs w:val="24"/>
        </w:rPr>
        <w:t>, de los cargos electos en</w:t>
      </w:r>
      <w:r w:rsidR="00F21E12">
        <w:rPr>
          <w:rFonts w:ascii="Arial" w:hAnsi="Arial" w:cs="Arial"/>
          <w:sz w:val="24"/>
          <w:szCs w:val="24"/>
        </w:rPr>
        <w:t xml:space="preserve"> el proceso ordinario del año </w:t>
      </w:r>
      <w:r w:rsidR="007B47AA">
        <w:rPr>
          <w:rFonts w:ascii="Arial" w:hAnsi="Arial" w:cs="Arial"/>
          <w:sz w:val="24"/>
          <w:szCs w:val="24"/>
        </w:rPr>
        <w:t>2019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D379FD">
        <w:rPr>
          <w:rFonts w:ascii="Arial" w:hAnsi="Arial" w:cs="Arial"/>
          <w:sz w:val="24"/>
          <w:szCs w:val="24"/>
        </w:rPr>
        <w:t>4</w:t>
      </w:r>
      <w:r w:rsidRPr="00FD43B9">
        <w:rPr>
          <w:rFonts w:ascii="Arial" w:hAnsi="Arial" w:cs="Arial"/>
          <w:sz w:val="24"/>
          <w:szCs w:val="24"/>
        </w:rPr>
        <w:t xml:space="preserve"> mujeres </w:t>
      </w:r>
      <w:r w:rsidR="00EC609C">
        <w:rPr>
          <w:rFonts w:ascii="Arial" w:hAnsi="Arial" w:cs="Arial"/>
          <w:sz w:val="24"/>
          <w:szCs w:val="24"/>
        </w:rPr>
        <w:t xml:space="preserve">también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0930F2">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7C3C5D">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550"/>
        <w:gridCol w:w="2989"/>
        <w:gridCol w:w="2552"/>
        <w:gridCol w:w="2477"/>
      </w:tblGrid>
      <w:tr w:rsidR="007B47AA" w:rsidRPr="0066371C" w14:paraId="0CF6F6A0" w14:textId="77777777" w:rsidTr="00F27263">
        <w:trPr>
          <w:trHeight w:val="317"/>
        </w:trPr>
        <w:tc>
          <w:tcPr>
            <w:tcW w:w="0" w:type="auto"/>
            <w:gridSpan w:val="4"/>
            <w:shd w:val="clear" w:color="auto" w:fill="D0CECE" w:themeFill="background2" w:themeFillShade="E6"/>
          </w:tcPr>
          <w:p w14:paraId="0C895E65" w14:textId="33E13C5A" w:rsidR="007B47AA" w:rsidRPr="0066371C" w:rsidRDefault="006A163C" w:rsidP="00F27263">
            <w:pPr>
              <w:spacing w:after="0" w:line="276" w:lineRule="auto"/>
              <w:jc w:val="center"/>
              <w:rPr>
                <w:rFonts w:ascii="Arial" w:hAnsi="Arial" w:cs="Arial"/>
                <w:b/>
                <w:sz w:val="20"/>
                <w:szCs w:val="20"/>
              </w:rPr>
            </w:pPr>
            <w:r>
              <w:rPr>
                <w:rFonts w:ascii="Arial" w:hAnsi="Arial" w:cs="Arial"/>
                <w:b/>
                <w:sz w:val="20"/>
                <w:szCs w:val="20"/>
              </w:rPr>
              <w:t>MUJERES</w:t>
            </w:r>
            <w:r w:rsidR="007B47AA">
              <w:rPr>
                <w:rFonts w:ascii="Arial" w:hAnsi="Arial" w:cs="Arial"/>
                <w:b/>
                <w:sz w:val="20"/>
                <w:szCs w:val="20"/>
              </w:rPr>
              <w:t xml:space="preserve"> ELECTAS </w:t>
            </w:r>
            <w:r>
              <w:rPr>
                <w:rFonts w:ascii="Arial" w:hAnsi="Arial" w:cs="Arial"/>
                <w:b/>
                <w:sz w:val="20"/>
                <w:szCs w:val="20"/>
              </w:rPr>
              <w:t xml:space="preserve">EN </w:t>
            </w:r>
            <w:r w:rsidR="007B47AA">
              <w:rPr>
                <w:rFonts w:ascii="Arial" w:hAnsi="Arial" w:cs="Arial"/>
                <w:b/>
                <w:sz w:val="20"/>
                <w:szCs w:val="20"/>
              </w:rPr>
              <w:t>LAS CONCEJALIAS</w:t>
            </w:r>
            <w:r w:rsidR="00EC609C">
              <w:rPr>
                <w:rFonts w:ascii="Arial" w:hAnsi="Arial" w:cs="Arial"/>
                <w:b/>
                <w:sz w:val="20"/>
                <w:szCs w:val="20"/>
              </w:rPr>
              <w:t xml:space="preserve"> 2019</w:t>
            </w:r>
          </w:p>
        </w:tc>
      </w:tr>
      <w:tr w:rsidR="007B47AA" w:rsidRPr="0066371C" w14:paraId="1026EF93" w14:textId="77777777" w:rsidTr="00F27263">
        <w:trPr>
          <w:trHeight w:val="317"/>
        </w:trPr>
        <w:tc>
          <w:tcPr>
            <w:tcW w:w="0" w:type="auto"/>
            <w:shd w:val="clear" w:color="auto" w:fill="D0CECE" w:themeFill="background2" w:themeFillShade="E6"/>
          </w:tcPr>
          <w:p w14:paraId="796018DC" w14:textId="77777777" w:rsidR="007B47AA" w:rsidRPr="0066371C" w:rsidRDefault="007B47AA" w:rsidP="00F27263">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76A6ADB9" w14:textId="77777777" w:rsidR="007B47AA" w:rsidRPr="0066371C" w:rsidRDefault="007B47AA" w:rsidP="00F2726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2552" w:type="dxa"/>
            <w:shd w:val="clear" w:color="auto" w:fill="D0CECE" w:themeFill="background2" w:themeFillShade="E6"/>
            <w:vAlign w:val="center"/>
          </w:tcPr>
          <w:p w14:paraId="73639182" w14:textId="5826A69B" w:rsidR="007B47AA" w:rsidRPr="0066371C" w:rsidRDefault="007B47AA" w:rsidP="00F27263">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 2020 Y 2022</w:t>
            </w:r>
          </w:p>
        </w:tc>
        <w:tc>
          <w:tcPr>
            <w:tcW w:w="2477" w:type="dxa"/>
            <w:shd w:val="clear" w:color="auto" w:fill="D0CECE" w:themeFill="background2" w:themeFillShade="E6"/>
            <w:vAlign w:val="center"/>
          </w:tcPr>
          <w:p w14:paraId="4DD21971" w14:textId="61E27258" w:rsidR="007B47AA" w:rsidRPr="0066371C" w:rsidRDefault="007B47AA" w:rsidP="00F27263">
            <w:pPr>
              <w:spacing w:after="0" w:line="276" w:lineRule="auto"/>
              <w:jc w:val="center"/>
              <w:rPr>
                <w:rFonts w:ascii="Arial" w:hAnsi="Arial" w:cs="Arial"/>
                <w:b/>
                <w:sz w:val="20"/>
                <w:szCs w:val="20"/>
              </w:rPr>
            </w:pPr>
            <w:r>
              <w:rPr>
                <w:rFonts w:ascii="Arial" w:hAnsi="Arial" w:cs="Arial"/>
                <w:b/>
                <w:sz w:val="20"/>
                <w:szCs w:val="20"/>
              </w:rPr>
              <w:t>PROPIETARIOS/AS 2021</w:t>
            </w:r>
          </w:p>
        </w:tc>
      </w:tr>
      <w:tr w:rsidR="007B47AA" w:rsidRPr="0066371C" w14:paraId="4F887F01" w14:textId="77777777" w:rsidTr="00F27263">
        <w:trPr>
          <w:trHeight w:val="302"/>
        </w:trPr>
        <w:tc>
          <w:tcPr>
            <w:tcW w:w="0" w:type="auto"/>
            <w:vAlign w:val="center"/>
          </w:tcPr>
          <w:p w14:paraId="40C1A6FB" w14:textId="77777777" w:rsidR="007B47AA" w:rsidRPr="0066371C" w:rsidRDefault="007B47AA" w:rsidP="00F27263">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602FB716" w14:textId="77777777" w:rsidR="007B47AA" w:rsidRPr="000935EF" w:rsidRDefault="007B47AA" w:rsidP="00F27263">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2552" w:type="dxa"/>
          </w:tcPr>
          <w:p w14:paraId="218FA0E9" w14:textId="77777777" w:rsidR="007B47AA" w:rsidRPr="000935EF" w:rsidRDefault="007B47AA" w:rsidP="006A163C">
            <w:pPr>
              <w:spacing w:after="0" w:line="276" w:lineRule="auto"/>
              <w:jc w:val="center"/>
              <w:rPr>
                <w:rFonts w:ascii="Arial" w:hAnsi="Arial" w:cs="Arial"/>
                <w:sz w:val="20"/>
                <w:szCs w:val="20"/>
              </w:rPr>
            </w:pPr>
            <w:r>
              <w:rPr>
                <w:rFonts w:ascii="Arial" w:hAnsi="Arial" w:cs="Arial"/>
                <w:sz w:val="20"/>
                <w:szCs w:val="20"/>
              </w:rPr>
              <w:t>------</w:t>
            </w:r>
          </w:p>
        </w:tc>
        <w:tc>
          <w:tcPr>
            <w:tcW w:w="2477" w:type="dxa"/>
          </w:tcPr>
          <w:p w14:paraId="1E1CBCEC" w14:textId="77777777" w:rsidR="007B47AA" w:rsidRPr="000935EF" w:rsidRDefault="007B47AA" w:rsidP="006A163C">
            <w:pPr>
              <w:spacing w:after="0" w:line="276" w:lineRule="auto"/>
              <w:jc w:val="center"/>
              <w:rPr>
                <w:rFonts w:ascii="Arial" w:hAnsi="Arial" w:cs="Arial"/>
                <w:sz w:val="20"/>
                <w:szCs w:val="20"/>
              </w:rPr>
            </w:pPr>
            <w:r>
              <w:rPr>
                <w:rFonts w:ascii="Arial" w:hAnsi="Arial" w:cs="Arial"/>
                <w:sz w:val="20"/>
                <w:szCs w:val="20"/>
              </w:rPr>
              <w:t>-----</w:t>
            </w:r>
          </w:p>
        </w:tc>
      </w:tr>
      <w:tr w:rsidR="007B47AA" w:rsidRPr="0066371C" w14:paraId="3FE9C6CD" w14:textId="77777777" w:rsidTr="00F27263">
        <w:trPr>
          <w:trHeight w:val="317"/>
        </w:trPr>
        <w:tc>
          <w:tcPr>
            <w:tcW w:w="0" w:type="auto"/>
            <w:vAlign w:val="center"/>
          </w:tcPr>
          <w:p w14:paraId="427D17F7" w14:textId="77777777" w:rsidR="007B47AA" w:rsidRPr="0066371C" w:rsidRDefault="007B47AA" w:rsidP="00F27263">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540D26F6" w14:textId="77777777" w:rsidR="007B47AA" w:rsidRPr="000935EF" w:rsidRDefault="007B47AA" w:rsidP="00F27263">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2552" w:type="dxa"/>
          </w:tcPr>
          <w:p w14:paraId="179C891B" w14:textId="77777777" w:rsidR="007B47AA" w:rsidRPr="000935EF" w:rsidRDefault="007B47AA" w:rsidP="006A163C">
            <w:pPr>
              <w:spacing w:after="0" w:line="276" w:lineRule="auto"/>
              <w:jc w:val="center"/>
              <w:rPr>
                <w:rFonts w:ascii="Arial" w:hAnsi="Arial" w:cs="Arial"/>
                <w:sz w:val="20"/>
                <w:szCs w:val="20"/>
              </w:rPr>
            </w:pPr>
            <w:r>
              <w:rPr>
                <w:rFonts w:ascii="Arial" w:hAnsi="Arial" w:cs="Arial"/>
                <w:sz w:val="20"/>
                <w:szCs w:val="20"/>
              </w:rPr>
              <w:t>------</w:t>
            </w:r>
          </w:p>
        </w:tc>
        <w:tc>
          <w:tcPr>
            <w:tcW w:w="2477" w:type="dxa"/>
          </w:tcPr>
          <w:p w14:paraId="6B448D33" w14:textId="19B4EFF9" w:rsidR="007B47AA" w:rsidRPr="000935EF" w:rsidRDefault="007B47AA" w:rsidP="006A163C">
            <w:pPr>
              <w:spacing w:after="0" w:line="276" w:lineRule="auto"/>
              <w:jc w:val="center"/>
              <w:rPr>
                <w:rFonts w:ascii="Arial" w:hAnsi="Arial" w:cs="Arial"/>
                <w:sz w:val="20"/>
                <w:szCs w:val="20"/>
              </w:rPr>
            </w:pPr>
            <w:r>
              <w:rPr>
                <w:rFonts w:ascii="Arial" w:hAnsi="Arial" w:cs="Arial"/>
                <w:sz w:val="20"/>
                <w:szCs w:val="20"/>
              </w:rPr>
              <w:t>-----</w:t>
            </w:r>
          </w:p>
        </w:tc>
      </w:tr>
      <w:tr w:rsidR="007B47AA" w:rsidRPr="0066371C" w14:paraId="74354CFE" w14:textId="77777777" w:rsidTr="00F27263">
        <w:trPr>
          <w:trHeight w:val="317"/>
        </w:trPr>
        <w:tc>
          <w:tcPr>
            <w:tcW w:w="0" w:type="auto"/>
            <w:vAlign w:val="center"/>
          </w:tcPr>
          <w:p w14:paraId="067C8842" w14:textId="77777777" w:rsidR="007B47AA" w:rsidRPr="0066371C" w:rsidRDefault="007B47AA" w:rsidP="00F27263">
            <w:pPr>
              <w:spacing w:after="0" w:line="276" w:lineRule="auto"/>
              <w:jc w:val="center"/>
              <w:rPr>
                <w:rFonts w:ascii="Arial" w:hAnsi="Arial" w:cs="Arial"/>
                <w:sz w:val="20"/>
                <w:szCs w:val="20"/>
              </w:rPr>
            </w:pPr>
            <w:r>
              <w:rPr>
                <w:rFonts w:ascii="Arial" w:hAnsi="Arial" w:cs="Arial"/>
                <w:sz w:val="20"/>
                <w:szCs w:val="20"/>
              </w:rPr>
              <w:t>3</w:t>
            </w:r>
          </w:p>
        </w:tc>
        <w:tc>
          <w:tcPr>
            <w:tcW w:w="2989" w:type="dxa"/>
            <w:vAlign w:val="center"/>
          </w:tcPr>
          <w:p w14:paraId="72840106" w14:textId="77777777" w:rsidR="007B47AA" w:rsidRPr="000935EF" w:rsidRDefault="007B47AA" w:rsidP="00F27263">
            <w:pPr>
              <w:spacing w:after="0" w:line="276" w:lineRule="auto"/>
              <w:jc w:val="left"/>
              <w:rPr>
                <w:rFonts w:ascii="Arial" w:hAnsi="Arial" w:cs="Arial"/>
                <w:sz w:val="20"/>
                <w:szCs w:val="20"/>
              </w:rPr>
            </w:pPr>
            <w:r w:rsidRPr="000935EF">
              <w:rPr>
                <w:rFonts w:ascii="Arial" w:hAnsi="Arial" w:cs="Arial"/>
                <w:sz w:val="20"/>
                <w:szCs w:val="20"/>
              </w:rPr>
              <w:t>REGIDURÍA DE EDUCACIÓN</w:t>
            </w:r>
          </w:p>
        </w:tc>
        <w:tc>
          <w:tcPr>
            <w:tcW w:w="2552" w:type="dxa"/>
          </w:tcPr>
          <w:p w14:paraId="4D283419" w14:textId="6EC392AB" w:rsidR="007B47AA" w:rsidRPr="007B47AA" w:rsidRDefault="007B47AA" w:rsidP="00F27263">
            <w:pPr>
              <w:spacing w:after="0" w:line="276" w:lineRule="auto"/>
              <w:jc w:val="left"/>
              <w:rPr>
                <w:rFonts w:ascii="Arial" w:hAnsi="Arial" w:cs="Arial"/>
                <w:sz w:val="20"/>
                <w:szCs w:val="20"/>
              </w:rPr>
            </w:pPr>
            <w:r w:rsidRPr="007B47AA">
              <w:rPr>
                <w:rFonts w:ascii="Arial" w:hAnsi="Arial" w:cs="Arial"/>
                <w:sz w:val="20"/>
                <w:szCs w:val="20"/>
              </w:rPr>
              <w:t>YESENIA CUEVAS HERNÁNDEZ</w:t>
            </w:r>
          </w:p>
        </w:tc>
        <w:tc>
          <w:tcPr>
            <w:tcW w:w="2477" w:type="dxa"/>
          </w:tcPr>
          <w:p w14:paraId="1A6372BC" w14:textId="31413C5E" w:rsidR="007B47AA" w:rsidRPr="007B47AA" w:rsidRDefault="007B47AA" w:rsidP="00F27263">
            <w:pPr>
              <w:spacing w:after="0" w:line="276" w:lineRule="auto"/>
              <w:jc w:val="left"/>
              <w:rPr>
                <w:rFonts w:ascii="Arial" w:hAnsi="Arial" w:cs="Arial"/>
                <w:sz w:val="20"/>
                <w:szCs w:val="20"/>
              </w:rPr>
            </w:pPr>
            <w:r w:rsidRPr="007B47AA">
              <w:rPr>
                <w:rFonts w:ascii="Arial" w:hAnsi="Arial" w:cs="Arial"/>
                <w:sz w:val="20"/>
                <w:szCs w:val="20"/>
              </w:rPr>
              <w:t>MINERVA CRUZ JIMÉNES</w:t>
            </w:r>
          </w:p>
        </w:tc>
      </w:tr>
      <w:tr w:rsidR="007B47AA" w:rsidRPr="0066371C" w14:paraId="2BEC367E" w14:textId="77777777" w:rsidTr="00F27263">
        <w:trPr>
          <w:trHeight w:val="317"/>
        </w:trPr>
        <w:tc>
          <w:tcPr>
            <w:tcW w:w="0" w:type="auto"/>
            <w:vAlign w:val="center"/>
          </w:tcPr>
          <w:p w14:paraId="3BD79D0B" w14:textId="77777777" w:rsidR="007B47AA" w:rsidRPr="0066371C" w:rsidRDefault="007B47AA" w:rsidP="00F27263">
            <w:pPr>
              <w:spacing w:after="0" w:line="276" w:lineRule="auto"/>
              <w:jc w:val="center"/>
              <w:rPr>
                <w:rFonts w:ascii="Arial" w:hAnsi="Arial" w:cs="Arial"/>
                <w:sz w:val="20"/>
                <w:szCs w:val="20"/>
              </w:rPr>
            </w:pPr>
            <w:r>
              <w:rPr>
                <w:rFonts w:ascii="Arial" w:hAnsi="Arial" w:cs="Arial"/>
                <w:sz w:val="20"/>
                <w:szCs w:val="20"/>
              </w:rPr>
              <w:t>4</w:t>
            </w:r>
          </w:p>
        </w:tc>
        <w:tc>
          <w:tcPr>
            <w:tcW w:w="2989" w:type="dxa"/>
            <w:vAlign w:val="center"/>
          </w:tcPr>
          <w:p w14:paraId="59B070B5" w14:textId="77777777" w:rsidR="007B47AA" w:rsidRPr="000935EF" w:rsidRDefault="007B47AA" w:rsidP="00F27263">
            <w:pPr>
              <w:spacing w:after="0" w:line="276" w:lineRule="auto"/>
              <w:jc w:val="left"/>
              <w:rPr>
                <w:rFonts w:ascii="Arial" w:hAnsi="Arial" w:cs="Arial"/>
                <w:sz w:val="20"/>
                <w:szCs w:val="20"/>
              </w:rPr>
            </w:pPr>
            <w:r w:rsidRPr="000935EF">
              <w:rPr>
                <w:rFonts w:ascii="Arial" w:hAnsi="Arial" w:cs="Arial"/>
                <w:sz w:val="20"/>
                <w:szCs w:val="20"/>
              </w:rPr>
              <w:t>REGIDURÍA DE HACIENDA</w:t>
            </w:r>
          </w:p>
        </w:tc>
        <w:tc>
          <w:tcPr>
            <w:tcW w:w="2552" w:type="dxa"/>
          </w:tcPr>
          <w:p w14:paraId="60E0B50E" w14:textId="1CB3E155" w:rsidR="007B47AA" w:rsidRPr="007B47AA" w:rsidRDefault="007B47AA" w:rsidP="00F27263">
            <w:pPr>
              <w:spacing w:after="0" w:line="276" w:lineRule="auto"/>
              <w:jc w:val="left"/>
              <w:rPr>
                <w:rFonts w:ascii="Arial" w:hAnsi="Arial" w:cs="Arial"/>
                <w:sz w:val="20"/>
                <w:szCs w:val="20"/>
              </w:rPr>
            </w:pPr>
            <w:r w:rsidRPr="007B47AA">
              <w:rPr>
                <w:rFonts w:ascii="Arial" w:hAnsi="Arial" w:cs="Arial"/>
                <w:sz w:val="20"/>
                <w:szCs w:val="20"/>
              </w:rPr>
              <w:t>MARÍA ELENA HERNÁNDEZ MARTÍNEZ</w:t>
            </w:r>
          </w:p>
        </w:tc>
        <w:tc>
          <w:tcPr>
            <w:tcW w:w="2477" w:type="dxa"/>
          </w:tcPr>
          <w:p w14:paraId="278ECA1B" w14:textId="173C069F" w:rsidR="007B47AA" w:rsidRPr="007B47AA" w:rsidRDefault="007B47AA" w:rsidP="00F27263">
            <w:pPr>
              <w:spacing w:after="0" w:line="276" w:lineRule="auto"/>
              <w:jc w:val="left"/>
              <w:rPr>
                <w:rFonts w:ascii="Arial" w:hAnsi="Arial" w:cs="Arial"/>
                <w:sz w:val="20"/>
                <w:szCs w:val="20"/>
              </w:rPr>
            </w:pPr>
            <w:r w:rsidRPr="007B47AA">
              <w:rPr>
                <w:rFonts w:ascii="Arial" w:hAnsi="Arial" w:cs="Arial"/>
                <w:sz w:val="20"/>
                <w:szCs w:val="20"/>
              </w:rPr>
              <w:t>AUREA HERNÁNDEZ HERNÁNDEZ</w:t>
            </w:r>
          </w:p>
        </w:tc>
      </w:tr>
      <w:tr w:rsidR="007B47AA" w:rsidRPr="0066371C" w14:paraId="2112581D" w14:textId="77777777" w:rsidTr="00F27263">
        <w:trPr>
          <w:trHeight w:val="317"/>
        </w:trPr>
        <w:tc>
          <w:tcPr>
            <w:tcW w:w="0" w:type="auto"/>
            <w:vAlign w:val="center"/>
          </w:tcPr>
          <w:p w14:paraId="1FF33A98" w14:textId="77777777" w:rsidR="007B47AA" w:rsidRPr="0066371C" w:rsidRDefault="007B47AA" w:rsidP="00F27263">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511BA33F" w14:textId="77777777" w:rsidR="007B47AA" w:rsidRPr="000935EF" w:rsidRDefault="007B47AA" w:rsidP="00F27263">
            <w:pPr>
              <w:spacing w:after="0" w:line="276" w:lineRule="auto"/>
              <w:jc w:val="left"/>
              <w:rPr>
                <w:rFonts w:ascii="Arial" w:hAnsi="Arial" w:cs="Arial"/>
                <w:sz w:val="20"/>
                <w:szCs w:val="20"/>
              </w:rPr>
            </w:pPr>
            <w:r w:rsidRPr="000935EF">
              <w:rPr>
                <w:rFonts w:ascii="Arial" w:hAnsi="Arial" w:cs="Arial"/>
                <w:sz w:val="20"/>
                <w:szCs w:val="20"/>
              </w:rPr>
              <w:t>REGIDURÍA DE ORDEN Y VIGILANCIA</w:t>
            </w:r>
          </w:p>
        </w:tc>
        <w:tc>
          <w:tcPr>
            <w:tcW w:w="2552" w:type="dxa"/>
          </w:tcPr>
          <w:p w14:paraId="2C529369" w14:textId="77777777" w:rsidR="007B47AA" w:rsidRPr="000935EF" w:rsidRDefault="007B47AA" w:rsidP="006A163C">
            <w:pPr>
              <w:spacing w:after="0" w:line="276" w:lineRule="auto"/>
              <w:jc w:val="center"/>
              <w:rPr>
                <w:rFonts w:ascii="Arial" w:hAnsi="Arial" w:cs="Arial"/>
                <w:sz w:val="20"/>
                <w:szCs w:val="20"/>
              </w:rPr>
            </w:pPr>
            <w:r>
              <w:rPr>
                <w:rFonts w:ascii="Arial" w:hAnsi="Arial" w:cs="Arial"/>
                <w:sz w:val="20"/>
                <w:szCs w:val="20"/>
              </w:rPr>
              <w:t>-----</w:t>
            </w:r>
          </w:p>
        </w:tc>
        <w:tc>
          <w:tcPr>
            <w:tcW w:w="2477" w:type="dxa"/>
          </w:tcPr>
          <w:p w14:paraId="76EDEFB8" w14:textId="77777777" w:rsidR="007B47AA" w:rsidRPr="000935EF" w:rsidRDefault="007B47AA" w:rsidP="006A163C">
            <w:pPr>
              <w:spacing w:after="0" w:line="276" w:lineRule="auto"/>
              <w:jc w:val="center"/>
              <w:rPr>
                <w:rFonts w:ascii="Arial" w:hAnsi="Arial" w:cs="Arial"/>
                <w:sz w:val="20"/>
                <w:szCs w:val="20"/>
              </w:rPr>
            </w:pPr>
            <w:r>
              <w:rPr>
                <w:rFonts w:ascii="Arial" w:hAnsi="Arial" w:cs="Arial"/>
                <w:sz w:val="20"/>
                <w:szCs w:val="20"/>
              </w:rPr>
              <w:t>-----</w:t>
            </w:r>
          </w:p>
        </w:tc>
      </w:tr>
    </w:tbl>
    <w:p w14:paraId="29343659" w14:textId="5E7B8C97" w:rsidR="00A426C6" w:rsidRPr="00FD43B9" w:rsidRDefault="00A426C6" w:rsidP="007B47AA">
      <w:pPr>
        <w:spacing w:before="240" w:line="276" w:lineRule="auto"/>
        <w:rPr>
          <w:rFonts w:ascii="Arial" w:hAnsi="Arial" w:cs="Arial"/>
          <w:sz w:val="24"/>
          <w:szCs w:val="24"/>
        </w:rPr>
      </w:pPr>
      <w:r w:rsidRPr="00FD43B9">
        <w:rPr>
          <w:rFonts w:ascii="Arial" w:hAnsi="Arial" w:cs="Arial"/>
          <w:sz w:val="24"/>
          <w:szCs w:val="24"/>
        </w:rPr>
        <w:lastRenderedPageBreak/>
        <w:t>De los resultados de la Asamblea que se califica, comparado con la elección ordinaria del año 20</w:t>
      </w:r>
      <w:r w:rsidR="006A163C">
        <w:rPr>
          <w:rFonts w:ascii="Arial" w:hAnsi="Arial" w:cs="Arial"/>
          <w:sz w:val="24"/>
          <w:szCs w:val="24"/>
        </w:rPr>
        <w:t>19</w:t>
      </w:r>
      <w:r w:rsidR="00F21E12">
        <w:rPr>
          <w:rFonts w:ascii="Arial" w:hAnsi="Arial" w:cs="Arial"/>
          <w:sz w:val="24"/>
          <w:szCs w:val="24"/>
        </w:rPr>
        <w:t xml:space="preserve">, se puede apreciar </w:t>
      </w:r>
      <w:r w:rsidR="005E67F1">
        <w:rPr>
          <w:rFonts w:ascii="Arial" w:hAnsi="Arial" w:cs="Arial"/>
          <w:sz w:val="24"/>
          <w:szCs w:val="24"/>
        </w:rPr>
        <w:t>que</w:t>
      </w:r>
      <w:r w:rsidR="00EC609C">
        <w:rPr>
          <w:rFonts w:ascii="Arial" w:hAnsi="Arial" w:cs="Arial"/>
          <w:sz w:val="24"/>
          <w:szCs w:val="24"/>
        </w:rPr>
        <w:t xml:space="preserve"> la comunidad mantuvo el mismo </w:t>
      </w:r>
      <w:r w:rsidR="005E67F1">
        <w:rPr>
          <w:rFonts w:ascii="Arial" w:hAnsi="Arial" w:cs="Arial"/>
          <w:sz w:val="24"/>
          <w:szCs w:val="24"/>
        </w:rPr>
        <w:t xml:space="preserve">el mismo número de </w:t>
      </w:r>
      <w:r w:rsidRPr="00FD43B9">
        <w:rPr>
          <w:rFonts w:ascii="Arial" w:hAnsi="Arial" w:cs="Arial"/>
          <w:sz w:val="24"/>
          <w:szCs w:val="24"/>
        </w:rPr>
        <w:t xml:space="preserve"> mujeres que integrarán el próximo Ayuntamiento</w:t>
      </w:r>
      <w:r w:rsidR="00F21E12">
        <w:rPr>
          <w:rFonts w:ascii="Arial" w:hAnsi="Arial" w:cs="Arial"/>
          <w:sz w:val="24"/>
          <w:szCs w:val="24"/>
        </w:rPr>
        <w:t xml:space="preserve">, </w:t>
      </w:r>
      <w:r w:rsidRPr="00FD43B9">
        <w:rPr>
          <w:rFonts w:ascii="Arial" w:hAnsi="Arial" w:cs="Arial"/>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1735C7">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1" w:name="_Hlk103427231"/>
          </w:p>
        </w:tc>
        <w:tc>
          <w:tcPr>
            <w:tcW w:w="2268" w:type="dxa"/>
            <w:shd w:val="clear" w:color="auto" w:fill="D9D9D9" w:themeFill="background1" w:themeFillShade="D9"/>
          </w:tcPr>
          <w:p w14:paraId="05542E04" w14:textId="210DDA00"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7B47AA">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B7229F" w:rsidRPr="00FD43B9" w14:paraId="7B8DB08C" w14:textId="77777777" w:rsidTr="002773CF">
        <w:trPr>
          <w:jc w:val="center"/>
        </w:trPr>
        <w:tc>
          <w:tcPr>
            <w:tcW w:w="3686" w:type="dxa"/>
            <w:shd w:val="clear" w:color="auto" w:fill="D9D9D9" w:themeFill="background1" w:themeFillShade="D9"/>
          </w:tcPr>
          <w:p w14:paraId="56D7F2A9" w14:textId="71E11F59" w:rsidR="00B7229F" w:rsidRPr="003C0B54" w:rsidRDefault="00B7229F"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27033544" w:rsidR="00B7229F" w:rsidRPr="003C0B54" w:rsidRDefault="007B47AA" w:rsidP="00C44B9A">
            <w:pPr>
              <w:spacing w:after="0" w:line="276" w:lineRule="auto"/>
              <w:jc w:val="center"/>
              <w:rPr>
                <w:rFonts w:ascii="Arial" w:hAnsi="Arial" w:cs="Arial"/>
                <w:sz w:val="20"/>
                <w:szCs w:val="20"/>
              </w:rPr>
            </w:pPr>
            <w:r>
              <w:rPr>
                <w:rFonts w:ascii="Arial" w:hAnsi="Arial" w:cs="Arial"/>
                <w:sz w:val="20"/>
                <w:szCs w:val="20"/>
              </w:rPr>
              <w:t>53</w:t>
            </w:r>
          </w:p>
        </w:tc>
        <w:tc>
          <w:tcPr>
            <w:tcW w:w="2268" w:type="dxa"/>
            <w:vAlign w:val="center"/>
          </w:tcPr>
          <w:p w14:paraId="4F549966" w14:textId="14EF83D6" w:rsidR="00B7229F" w:rsidRPr="00C72BE5" w:rsidRDefault="007B47AA" w:rsidP="00C44B9A">
            <w:pPr>
              <w:spacing w:after="0" w:line="276" w:lineRule="auto"/>
              <w:jc w:val="center"/>
              <w:rPr>
                <w:rFonts w:ascii="Arial" w:hAnsi="Arial" w:cs="Arial"/>
                <w:sz w:val="20"/>
                <w:szCs w:val="20"/>
              </w:rPr>
            </w:pPr>
            <w:r>
              <w:rPr>
                <w:rFonts w:ascii="Arial" w:hAnsi="Arial" w:cs="Arial"/>
                <w:sz w:val="20"/>
                <w:szCs w:val="20"/>
              </w:rPr>
              <w:t>57</w:t>
            </w:r>
          </w:p>
        </w:tc>
      </w:tr>
      <w:tr w:rsidR="00B7229F" w:rsidRPr="00FD43B9" w14:paraId="619221A4" w14:textId="77777777" w:rsidTr="002773CF">
        <w:trPr>
          <w:jc w:val="center"/>
        </w:trPr>
        <w:tc>
          <w:tcPr>
            <w:tcW w:w="3686" w:type="dxa"/>
            <w:shd w:val="clear" w:color="auto" w:fill="D9D9D9" w:themeFill="background1" w:themeFillShade="D9"/>
          </w:tcPr>
          <w:p w14:paraId="05BAEA8B" w14:textId="77777777" w:rsidR="00B7229F" w:rsidRPr="003C0B54" w:rsidRDefault="00B7229F"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72678584" w:rsidR="00B7229F" w:rsidRPr="003C0B54" w:rsidRDefault="007B47AA" w:rsidP="00C44B9A">
            <w:pPr>
              <w:spacing w:after="0" w:line="276" w:lineRule="auto"/>
              <w:jc w:val="center"/>
              <w:rPr>
                <w:rFonts w:ascii="Arial" w:hAnsi="Arial" w:cs="Arial"/>
                <w:b/>
                <w:sz w:val="20"/>
                <w:szCs w:val="20"/>
              </w:rPr>
            </w:pPr>
            <w:r>
              <w:rPr>
                <w:rFonts w:ascii="Arial" w:hAnsi="Arial" w:cs="Arial"/>
                <w:b/>
                <w:sz w:val="20"/>
                <w:szCs w:val="20"/>
              </w:rPr>
              <w:t>9</w:t>
            </w:r>
          </w:p>
        </w:tc>
        <w:tc>
          <w:tcPr>
            <w:tcW w:w="2268" w:type="dxa"/>
            <w:vAlign w:val="center"/>
          </w:tcPr>
          <w:p w14:paraId="02250735" w14:textId="4B49F190" w:rsidR="00B7229F" w:rsidRPr="00761FB3" w:rsidRDefault="007B47AA" w:rsidP="00C44B9A">
            <w:pPr>
              <w:spacing w:after="0" w:line="276" w:lineRule="auto"/>
              <w:jc w:val="center"/>
              <w:rPr>
                <w:rFonts w:ascii="Arial" w:hAnsi="Arial" w:cs="Arial"/>
                <w:b/>
                <w:sz w:val="20"/>
                <w:szCs w:val="20"/>
              </w:rPr>
            </w:pPr>
            <w:r>
              <w:rPr>
                <w:rFonts w:ascii="Arial" w:hAnsi="Arial" w:cs="Arial"/>
                <w:b/>
                <w:sz w:val="20"/>
                <w:szCs w:val="20"/>
              </w:rPr>
              <w:t>11</w:t>
            </w:r>
          </w:p>
        </w:tc>
      </w:tr>
      <w:tr w:rsidR="00A426C6" w:rsidRPr="00FD43B9" w14:paraId="5714566D" w14:textId="77777777" w:rsidTr="001735C7">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684BA90C" w:rsidR="00A426C6" w:rsidRPr="003C0B54" w:rsidRDefault="007B47AA" w:rsidP="00C44B9A">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25DAD46E" w14:textId="736DE73B" w:rsidR="00A426C6" w:rsidRPr="003C0B54" w:rsidRDefault="007B47AA" w:rsidP="00C44B9A">
            <w:pPr>
              <w:spacing w:after="0" w:line="276" w:lineRule="auto"/>
              <w:jc w:val="center"/>
              <w:rPr>
                <w:rFonts w:ascii="Arial" w:hAnsi="Arial" w:cs="Arial"/>
                <w:sz w:val="20"/>
                <w:szCs w:val="20"/>
              </w:rPr>
            </w:pPr>
            <w:r>
              <w:rPr>
                <w:rFonts w:ascii="Arial" w:hAnsi="Arial" w:cs="Arial"/>
                <w:sz w:val="20"/>
                <w:szCs w:val="20"/>
              </w:rPr>
              <w:t>10</w:t>
            </w:r>
          </w:p>
        </w:tc>
      </w:tr>
      <w:tr w:rsidR="00A426C6" w:rsidRPr="00FD43B9" w14:paraId="15ED3E76" w14:textId="77777777" w:rsidTr="001735C7">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249B2D09" w:rsidR="00A426C6" w:rsidRPr="003C0B54" w:rsidRDefault="00F21E12"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5716A3F8" w:rsidR="00A426C6" w:rsidRPr="003C0B54" w:rsidRDefault="00A147B7" w:rsidP="00C44B9A">
            <w:pPr>
              <w:spacing w:after="0" w:line="276" w:lineRule="auto"/>
              <w:jc w:val="center"/>
              <w:rPr>
                <w:rFonts w:ascii="Arial" w:hAnsi="Arial" w:cs="Arial"/>
                <w:b/>
                <w:sz w:val="20"/>
                <w:szCs w:val="20"/>
              </w:rPr>
            </w:pPr>
            <w:r>
              <w:rPr>
                <w:rFonts w:ascii="Arial" w:hAnsi="Arial" w:cs="Arial"/>
                <w:b/>
                <w:sz w:val="20"/>
                <w:szCs w:val="20"/>
              </w:rPr>
              <w:t>4</w:t>
            </w:r>
          </w:p>
        </w:tc>
      </w:tr>
      <w:bookmarkEnd w:id="11"/>
    </w:tbl>
    <w:p w14:paraId="37F86497" w14:textId="77777777" w:rsidR="003C21B9" w:rsidRDefault="003C21B9" w:rsidP="003C21B9">
      <w:pPr>
        <w:spacing w:line="276" w:lineRule="auto"/>
        <w:rPr>
          <w:rFonts w:ascii="Arial" w:hAnsi="Arial" w:cs="Arial"/>
          <w:color w:val="000000" w:themeColor="text1"/>
          <w:sz w:val="24"/>
          <w:szCs w:val="24"/>
        </w:rPr>
      </w:pPr>
    </w:p>
    <w:p w14:paraId="6740D0FD" w14:textId="6C94612B" w:rsidR="003C21B9" w:rsidRPr="00A6179D"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De lo anterior, est</w:t>
      </w:r>
      <w:r w:rsidR="0060097B">
        <w:rPr>
          <w:rFonts w:ascii="Arial" w:hAnsi="Arial" w:cs="Arial"/>
          <w:color w:val="000000" w:themeColor="text1"/>
          <w:sz w:val="24"/>
          <w:szCs w:val="24"/>
        </w:rPr>
        <w:t xml:space="preserve">a Comisión Permanente de Sistemas Normativos Indígenas (CPSNI) </w:t>
      </w:r>
      <w:r>
        <w:rPr>
          <w:rFonts w:ascii="Arial" w:hAnsi="Arial" w:cs="Arial"/>
          <w:color w:val="000000" w:themeColor="text1"/>
          <w:sz w:val="24"/>
          <w:szCs w:val="24"/>
        </w:rPr>
        <w:t xml:space="preserve">reconoce que el Municipio de </w:t>
      </w:r>
      <w:r w:rsidR="002773CF">
        <w:rPr>
          <w:rFonts w:ascii="Arial" w:hAnsi="Arial" w:cs="Arial"/>
          <w:color w:val="000000" w:themeColor="text1"/>
          <w:sz w:val="24"/>
          <w:szCs w:val="24"/>
        </w:rPr>
        <w:t>Santiago Ihuitlán Plumas</w:t>
      </w:r>
      <w:r>
        <w:rPr>
          <w:rFonts w:ascii="Arial" w:hAnsi="Arial" w:cs="Arial"/>
          <w:color w:val="000000" w:themeColor="text1"/>
          <w:sz w:val="24"/>
          <w:szCs w:val="24"/>
        </w:rPr>
        <w:t>, 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Pr>
          <w:rFonts w:ascii="Arial" w:hAnsi="Arial" w:cs="Arial"/>
          <w:color w:val="000000" w:themeColor="text1"/>
          <w:sz w:val="24"/>
          <w:szCs w:val="24"/>
        </w:rPr>
        <w:t xml:space="preserve"> </w:t>
      </w:r>
      <w:r w:rsidR="00991129">
        <w:rPr>
          <w:rFonts w:ascii="Arial" w:hAnsi="Arial" w:cs="Arial"/>
          <w:b/>
          <w:bCs/>
          <w:sz w:val="24"/>
          <w:szCs w:val="24"/>
        </w:rPr>
        <w:t xml:space="preserve">en su </w:t>
      </w:r>
      <w:r w:rsidR="00991129" w:rsidRPr="004613B7">
        <w:rPr>
          <w:rFonts w:ascii="Arial" w:hAnsi="Arial" w:cs="Arial"/>
          <w:b/>
          <w:bCs/>
          <w:sz w:val="24"/>
          <w:szCs w:val="24"/>
        </w:rPr>
        <w:t xml:space="preserve">vertiente de mínima diferencia entre </w:t>
      </w:r>
      <w:r w:rsidR="00991129" w:rsidRPr="00B16871">
        <w:rPr>
          <w:rFonts w:ascii="Arial" w:hAnsi="Arial" w:cs="Arial"/>
          <w:b/>
          <w:bCs/>
          <w:sz w:val="24"/>
          <w:szCs w:val="24"/>
        </w:rPr>
        <w:t>mujeres y hombres</w:t>
      </w:r>
      <w:r>
        <w:rPr>
          <w:rFonts w:ascii="Arial" w:hAnsi="Arial" w:cs="Arial"/>
          <w:color w:val="000000" w:themeColor="text1"/>
          <w:sz w:val="24"/>
          <w:szCs w:val="24"/>
        </w:rPr>
        <w:t>, al establec</w:t>
      </w:r>
      <w:r w:rsidR="000930F2">
        <w:rPr>
          <w:rFonts w:ascii="Arial" w:hAnsi="Arial" w:cs="Arial"/>
          <w:color w:val="000000" w:themeColor="text1"/>
          <w:sz w:val="24"/>
          <w:szCs w:val="24"/>
        </w:rPr>
        <w:t>er que en su Cabildo Municipal 5</w:t>
      </w:r>
      <w:r>
        <w:rPr>
          <w:rFonts w:ascii="Arial" w:hAnsi="Arial" w:cs="Arial"/>
          <w:color w:val="000000" w:themeColor="text1"/>
          <w:sz w:val="24"/>
          <w:szCs w:val="24"/>
        </w:rPr>
        <w:t xml:space="preserve"> de los </w:t>
      </w:r>
      <w:r w:rsidR="000930F2">
        <w:rPr>
          <w:rFonts w:ascii="Arial" w:hAnsi="Arial" w:cs="Arial"/>
          <w:color w:val="000000" w:themeColor="text1"/>
          <w:sz w:val="24"/>
          <w:szCs w:val="24"/>
        </w:rPr>
        <w:t>10</w:t>
      </w:r>
      <w:r>
        <w:rPr>
          <w:rFonts w:ascii="Arial" w:hAnsi="Arial" w:cs="Arial"/>
          <w:color w:val="000000" w:themeColor="text1"/>
          <w:sz w:val="24"/>
          <w:szCs w:val="24"/>
        </w:rPr>
        <w:t xml:space="preserve"> cargos sean ocupados por mujeres, </w:t>
      </w:r>
      <w:r w:rsidR="000930F2">
        <w:rPr>
          <w:rFonts w:ascii="Arial" w:hAnsi="Arial" w:cs="Arial"/>
          <w:color w:val="000000" w:themeColor="text1"/>
          <w:sz w:val="24"/>
          <w:szCs w:val="24"/>
        </w:rPr>
        <w:t xml:space="preserve">es decir, de </w:t>
      </w:r>
      <w:r w:rsidR="00A147B7">
        <w:rPr>
          <w:rFonts w:ascii="Arial" w:hAnsi="Arial" w:cs="Arial"/>
          <w:color w:val="000000" w:themeColor="text1"/>
          <w:sz w:val="24"/>
          <w:szCs w:val="24"/>
        </w:rPr>
        <w:t>4</w:t>
      </w:r>
      <w:r w:rsidR="000930F2">
        <w:rPr>
          <w:rFonts w:ascii="Arial" w:hAnsi="Arial" w:cs="Arial"/>
          <w:color w:val="000000" w:themeColor="text1"/>
          <w:sz w:val="24"/>
          <w:szCs w:val="24"/>
        </w:rPr>
        <w:t xml:space="preserve"> concejalías propietarias 2</w:t>
      </w:r>
      <w:r w:rsidR="00991129">
        <w:rPr>
          <w:rFonts w:ascii="Arial" w:hAnsi="Arial" w:cs="Arial"/>
          <w:color w:val="000000" w:themeColor="text1"/>
          <w:sz w:val="24"/>
          <w:szCs w:val="24"/>
        </w:rPr>
        <w:t xml:space="preserve"> serán ocupadas por mujeres y </w:t>
      </w:r>
      <w:r w:rsidR="00B7229F">
        <w:rPr>
          <w:rFonts w:ascii="Arial" w:hAnsi="Arial" w:cs="Arial"/>
          <w:color w:val="000000" w:themeColor="text1"/>
          <w:sz w:val="24"/>
          <w:szCs w:val="24"/>
        </w:rPr>
        <w:t>t</w:t>
      </w:r>
      <w:r w:rsidR="000930F2">
        <w:rPr>
          <w:rFonts w:ascii="Arial" w:hAnsi="Arial" w:cs="Arial"/>
          <w:color w:val="000000" w:themeColor="text1"/>
          <w:sz w:val="24"/>
          <w:szCs w:val="24"/>
        </w:rPr>
        <w:t xml:space="preserve">ratándose de 5 concejalías suplentes </w:t>
      </w:r>
      <w:r w:rsidR="00A147B7">
        <w:rPr>
          <w:rFonts w:ascii="Arial" w:hAnsi="Arial" w:cs="Arial"/>
          <w:color w:val="000000" w:themeColor="text1"/>
          <w:sz w:val="24"/>
          <w:szCs w:val="24"/>
        </w:rPr>
        <w:t>2</w:t>
      </w:r>
      <w:r w:rsidR="00B7229F">
        <w:rPr>
          <w:rFonts w:ascii="Arial" w:hAnsi="Arial" w:cs="Arial"/>
          <w:color w:val="000000" w:themeColor="text1"/>
          <w:sz w:val="24"/>
          <w:szCs w:val="24"/>
        </w:rPr>
        <w:t xml:space="preserve"> será ocupada</w:t>
      </w:r>
      <w:r w:rsidR="000930F2">
        <w:rPr>
          <w:rFonts w:ascii="Arial" w:hAnsi="Arial" w:cs="Arial"/>
          <w:color w:val="000000" w:themeColor="text1"/>
          <w:sz w:val="24"/>
          <w:szCs w:val="24"/>
        </w:rPr>
        <w:t>s</w:t>
      </w:r>
      <w:r w:rsidR="00B7229F">
        <w:rPr>
          <w:rFonts w:ascii="Arial" w:hAnsi="Arial" w:cs="Arial"/>
          <w:color w:val="000000" w:themeColor="text1"/>
          <w:sz w:val="24"/>
          <w:szCs w:val="24"/>
        </w:rPr>
        <w:t xml:space="preserve"> por </w:t>
      </w:r>
      <w:r w:rsidR="000930F2">
        <w:rPr>
          <w:rFonts w:ascii="Arial" w:hAnsi="Arial" w:cs="Arial"/>
          <w:color w:val="000000" w:themeColor="text1"/>
          <w:sz w:val="24"/>
          <w:szCs w:val="24"/>
        </w:rPr>
        <w:t>mujeres, esto en el periodo 2023-2025</w:t>
      </w:r>
      <w:r w:rsidR="00991129">
        <w:rPr>
          <w:rFonts w:ascii="Arial" w:hAnsi="Arial" w:cs="Arial"/>
          <w:color w:val="000000" w:themeColor="text1"/>
          <w:sz w:val="24"/>
          <w:szCs w:val="24"/>
        </w:rPr>
        <w:t xml:space="preserve">, </w:t>
      </w:r>
      <w:r>
        <w:rPr>
          <w:rFonts w:ascii="Arial" w:hAnsi="Arial" w:cs="Arial"/>
          <w:color w:val="000000" w:themeColor="text1"/>
          <w:sz w:val="24"/>
          <w:szCs w:val="24"/>
        </w:rPr>
        <w:t>con lo cual se da cumplimiento a lo establecido por las disposiciones constitucionales y convencionales que tutelan los derechos de las mujeres, por lo que</w:t>
      </w:r>
      <w:r w:rsidR="00A147B7">
        <w:rPr>
          <w:rFonts w:ascii="Arial" w:hAnsi="Arial" w:cs="Arial"/>
          <w:color w:val="000000" w:themeColor="text1"/>
          <w:sz w:val="24"/>
          <w:szCs w:val="24"/>
        </w:rPr>
        <w:t>,</w:t>
      </w:r>
      <w:r>
        <w:rPr>
          <w:rFonts w:ascii="Arial" w:hAnsi="Arial" w:cs="Arial"/>
          <w:color w:val="000000" w:themeColor="text1"/>
          <w:sz w:val="24"/>
          <w:szCs w:val="24"/>
        </w:rPr>
        <w:t xml:space="preserv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3C9E6A27" w14:textId="0CB88721"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Por otra parte, es importante mencionar que el día de la elección de las autoridades municipales de </w:t>
      </w:r>
      <w:r w:rsidR="002773CF">
        <w:rPr>
          <w:rFonts w:ascii="Arial" w:hAnsi="Arial" w:cs="Arial"/>
          <w:color w:val="000000" w:themeColor="text1"/>
          <w:sz w:val="24"/>
          <w:szCs w:val="24"/>
        </w:rPr>
        <w:t>Santiago Ihuitlán Plumas</w:t>
      </w:r>
      <w:r w:rsidR="00B47765">
        <w:rPr>
          <w:rFonts w:ascii="Arial" w:hAnsi="Arial" w:cs="Arial"/>
          <w:color w:val="000000" w:themeColor="text1"/>
          <w:sz w:val="24"/>
          <w:szCs w:val="24"/>
        </w:rPr>
        <w:t>, solo 11</w:t>
      </w:r>
      <w:r>
        <w:rPr>
          <w:rFonts w:ascii="Arial" w:hAnsi="Arial" w:cs="Arial"/>
          <w:color w:val="000000" w:themeColor="text1"/>
          <w:sz w:val="24"/>
          <w:szCs w:val="24"/>
        </w:rPr>
        <w:t xml:space="preserve"> mujeres se encontraban presentes a pesar de que la autoridad municipal convocó en tiempo y forma a todas las personas, incluidas las mujeres, para que participaran en dicha elección. </w:t>
      </w:r>
    </w:p>
    <w:p w14:paraId="5A76BBEE" w14:textId="5711B5F4" w:rsidR="003C21B9" w:rsidRDefault="003C21B9" w:rsidP="003C21B9">
      <w:pPr>
        <w:spacing w:line="276" w:lineRule="auto"/>
        <w:rPr>
          <w:rFonts w:ascii="Arial" w:hAnsi="Arial" w:cs="Arial"/>
          <w:b/>
          <w:bCs/>
          <w:color w:val="000000" w:themeColor="text1"/>
          <w:sz w:val="24"/>
          <w:szCs w:val="24"/>
        </w:rPr>
      </w:pPr>
      <w:r>
        <w:rPr>
          <w:rFonts w:ascii="Arial" w:hAnsi="Arial" w:cs="Arial"/>
          <w:color w:val="000000" w:themeColor="text1"/>
          <w:sz w:val="24"/>
          <w:szCs w:val="24"/>
        </w:rPr>
        <w:t>En virtud de lo anterior</w:t>
      </w:r>
      <w:r w:rsidR="00A147B7">
        <w:rPr>
          <w:rFonts w:ascii="Arial" w:hAnsi="Arial" w:cs="Arial"/>
          <w:color w:val="000000" w:themeColor="text1"/>
          <w:sz w:val="24"/>
          <w:szCs w:val="24"/>
        </w:rPr>
        <w:t>,</w:t>
      </w:r>
      <w:r>
        <w:rPr>
          <w:rFonts w:ascii="Arial" w:hAnsi="Arial" w:cs="Arial"/>
          <w:color w:val="000000" w:themeColor="text1"/>
          <w:sz w:val="24"/>
          <w:szCs w:val="24"/>
        </w:rPr>
        <w:t xml:space="preserve"> se advierte que las mujeres del </w:t>
      </w:r>
      <w:r w:rsidR="000E0F1A">
        <w:rPr>
          <w:rFonts w:ascii="Arial" w:hAnsi="Arial" w:cs="Arial"/>
          <w:color w:val="000000" w:themeColor="text1"/>
          <w:sz w:val="24"/>
          <w:szCs w:val="24"/>
        </w:rPr>
        <w:t>M</w:t>
      </w:r>
      <w:r>
        <w:rPr>
          <w:rFonts w:ascii="Arial" w:hAnsi="Arial" w:cs="Arial"/>
          <w:color w:val="000000" w:themeColor="text1"/>
          <w:sz w:val="24"/>
          <w:szCs w:val="24"/>
        </w:rPr>
        <w:t xml:space="preserve">unicipio de </w:t>
      </w:r>
      <w:r w:rsidR="002773CF">
        <w:rPr>
          <w:rFonts w:ascii="Arial" w:hAnsi="Arial" w:cs="Arial"/>
          <w:color w:val="000000" w:themeColor="text1"/>
          <w:sz w:val="24"/>
          <w:szCs w:val="24"/>
        </w:rPr>
        <w:t>Santiago Ihuitlán Plumas</w:t>
      </w:r>
      <w:r>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18148AFB" w14:textId="5115EA1C"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w:t>
      </w:r>
      <w:r w:rsidR="00850F82">
        <w:rPr>
          <w:rFonts w:ascii="Arial" w:hAnsi="Arial" w:cs="Arial"/>
          <w:color w:val="000000" w:themeColor="text1"/>
          <w:sz w:val="24"/>
          <w:szCs w:val="24"/>
        </w:rPr>
        <w:t>período</w:t>
      </w:r>
      <w:r>
        <w:rPr>
          <w:rFonts w:ascii="Arial" w:hAnsi="Arial" w:cs="Arial"/>
          <w:color w:val="000000" w:themeColor="text1"/>
          <w:sz w:val="24"/>
          <w:szCs w:val="24"/>
        </w:rPr>
        <w:t xml:space="preserve"> de tres años que se eligieron, lo anterior, se corrobora con los términ</w:t>
      </w:r>
      <w:r w:rsidR="000930F2">
        <w:rPr>
          <w:rFonts w:ascii="Arial" w:hAnsi="Arial" w:cs="Arial"/>
          <w:color w:val="000000" w:themeColor="text1"/>
          <w:sz w:val="24"/>
          <w:szCs w:val="24"/>
        </w:rPr>
        <w:t>os de la convocatoria de fecha 22</w:t>
      </w:r>
      <w:r>
        <w:rPr>
          <w:rFonts w:ascii="Arial" w:hAnsi="Arial" w:cs="Arial"/>
          <w:color w:val="000000" w:themeColor="text1"/>
          <w:sz w:val="24"/>
          <w:szCs w:val="24"/>
        </w:rPr>
        <w:t xml:space="preserve"> de </w:t>
      </w:r>
      <w:r w:rsidR="000930F2">
        <w:rPr>
          <w:rFonts w:ascii="Arial" w:hAnsi="Arial" w:cs="Arial"/>
          <w:color w:val="000000" w:themeColor="text1"/>
          <w:sz w:val="24"/>
          <w:szCs w:val="24"/>
        </w:rPr>
        <w:t>octubre</w:t>
      </w:r>
      <w:r>
        <w:rPr>
          <w:rFonts w:ascii="Arial" w:hAnsi="Arial" w:cs="Arial"/>
          <w:color w:val="000000" w:themeColor="text1"/>
          <w:sz w:val="24"/>
          <w:szCs w:val="24"/>
        </w:rPr>
        <w:t xml:space="preserve"> del 2022, que se encuentra </w:t>
      </w:r>
      <w:r>
        <w:rPr>
          <w:rFonts w:ascii="Arial" w:hAnsi="Arial" w:cs="Arial"/>
          <w:color w:val="000000" w:themeColor="text1"/>
          <w:sz w:val="24"/>
          <w:szCs w:val="24"/>
        </w:rPr>
        <w:lastRenderedPageBreak/>
        <w:t xml:space="preserve">agregada al expediente de elección del Municipio de </w:t>
      </w:r>
      <w:r w:rsidR="002773CF">
        <w:rPr>
          <w:rFonts w:ascii="Arial" w:hAnsi="Arial" w:cs="Arial"/>
          <w:color w:val="000000" w:themeColor="text1"/>
          <w:sz w:val="24"/>
          <w:szCs w:val="24"/>
        </w:rPr>
        <w:t>Santiago Ihuitlán Plumas</w:t>
      </w:r>
      <w:r>
        <w:rPr>
          <w:rFonts w:ascii="Arial" w:hAnsi="Arial" w:cs="Arial"/>
          <w:color w:val="000000" w:themeColor="text1"/>
          <w:sz w:val="24"/>
          <w:szCs w:val="24"/>
        </w:rPr>
        <w:t xml:space="preserve">, Oaxaca, en que se actúa. </w:t>
      </w:r>
    </w:p>
    <w:p w14:paraId="7A144429" w14:textId="4CAD5B10" w:rsidR="003C21B9" w:rsidRDefault="000E0F1A" w:rsidP="003C21B9">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E</w:t>
      </w:r>
      <w:r w:rsidR="003C21B9">
        <w:rPr>
          <w:rFonts w:ascii="Arial" w:eastAsia="Arial" w:hAnsi="Arial" w:cs="Arial"/>
          <w:sz w:val="24"/>
          <w:szCs w:val="24"/>
        </w:rPr>
        <w:t xml:space="preserve">s importante mencionar que el 30 de mayo de 2020, se publicó en el Periódico Oficial de Oaxaca el </w:t>
      </w:r>
      <w:r w:rsidR="003C21B9">
        <w:rPr>
          <w:rFonts w:ascii="Arial" w:eastAsia="Arial" w:hAnsi="Arial" w:cs="Arial"/>
          <w:b/>
          <w:sz w:val="24"/>
          <w:szCs w:val="24"/>
        </w:rPr>
        <w:t xml:space="preserve">Decreto 1511, </w:t>
      </w:r>
      <w:r w:rsidR="003C21B9">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eastAsia="Arial" w:hAnsi="Arial" w:cs="Arial"/>
          <w:sz w:val="24"/>
          <w:szCs w:val="24"/>
        </w:rPr>
        <w:t>.</w:t>
      </w:r>
    </w:p>
    <w:p w14:paraId="7890CA0F" w14:textId="30BAB49F" w:rsidR="000E0F1A" w:rsidRDefault="003C21B9" w:rsidP="000E0F1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sidR="002773CF">
        <w:rPr>
          <w:rFonts w:ascii="Arial" w:hAnsi="Arial" w:cs="Arial"/>
          <w:color w:val="000000" w:themeColor="text1"/>
          <w:sz w:val="24"/>
          <w:szCs w:val="24"/>
        </w:rPr>
        <w:t>Santiago Ihuitlán Plumas</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000E0F1A" w:rsidRPr="00C45155">
        <w:rPr>
          <w:rFonts w:ascii="Arial" w:hAnsi="Arial" w:cs="Arial"/>
          <w:bCs/>
          <w:sz w:val="24"/>
          <w:szCs w:val="24"/>
        </w:rPr>
        <w:t>ha</w:t>
      </w:r>
      <w:r w:rsidR="000E0F1A">
        <w:rPr>
          <w:rFonts w:ascii="Arial" w:hAnsi="Arial" w:cs="Arial"/>
          <w:bCs/>
          <w:sz w:val="24"/>
          <w:szCs w:val="24"/>
        </w:rPr>
        <w:t>n</w:t>
      </w:r>
      <w:r w:rsidR="000E0F1A" w:rsidRPr="00C45155">
        <w:rPr>
          <w:rFonts w:ascii="Arial" w:hAnsi="Arial" w:cs="Arial"/>
          <w:bCs/>
          <w:sz w:val="24"/>
          <w:szCs w:val="24"/>
        </w:rPr>
        <w:t xml:space="preserve"> </w:t>
      </w:r>
      <w:bookmarkStart w:id="12" w:name="_Hlk118925058"/>
      <w:r w:rsidR="000E0F1A">
        <w:rPr>
          <w:rFonts w:ascii="Arial" w:eastAsia="Arial" w:hAnsi="Arial" w:cs="Arial"/>
          <w:sz w:val="24"/>
          <w:szCs w:val="24"/>
        </w:rPr>
        <w:t xml:space="preserve">materializado el principio constitucional de paridad de género en la integración del Ayuntamiento, entendida como </w:t>
      </w:r>
      <w:r w:rsidR="000E0F1A" w:rsidRPr="00A93BEA">
        <w:rPr>
          <w:rFonts w:ascii="Arial" w:eastAsia="Arial" w:hAnsi="Arial" w:cs="Arial"/>
          <w:sz w:val="24"/>
          <w:szCs w:val="24"/>
        </w:rPr>
        <w:t>medida democratizadora que implica la participación equilibrada de mujeres y hombres en todos los procesos decisorios del ámbito público y privado</w:t>
      </w:r>
      <w:r w:rsidR="000E0F1A">
        <w:rPr>
          <w:rFonts w:ascii="Arial" w:eastAsia="Arial" w:hAnsi="Arial" w:cs="Arial"/>
          <w:sz w:val="24"/>
          <w:szCs w:val="24"/>
        </w:rPr>
        <w:t xml:space="preserve">. Además, la </w:t>
      </w:r>
      <w:r w:rsidR="000E0F1A" w:rsidRPr="00A93BEA">
        <w:rPr>
          <w:rFonts w:ascii="Arial" w:eastAsia="Arial" w:hAnsi="Arial" w:cs="Arial"/>
          <w:sz w:val="24"/>
          <w:szCs w:val="24"/>
        </w:rPr>
        <w:t xml:space="preserve">paridad es una meta que debe ser entendida como una medida definitiva a la que deben aspirar todos los poderes del Estado, </w:t>
      </w:r>
      <w:r w:rsidR="000E0F1A">
        <w:rPr>
          <w:rFonts w:ascii="Arial" w:eastAsia="Arial" w:hAnsi="Arial" w:cs="Arial"/>
          <w:sz w:val="24"/>
          <w:szCs w:val="24"/>
        </w:rPr>
        <w:t xml:space="preserve">incluyendo el municipal, </w:t>
      </w:r>
      <w:r w:rsidR="000E0F1A" w:rsidRPr="00A93BEA">
        <w:rPr>
          <w:rFonts w:ascii="Arial" w:eastAsia="Arial" w:hAnsi="Arial" w:cs="Arial"/>
          <w:sz w:val="24"/>
          <w:szCs w:val="24"/>
        </w:rPr>
        <w:t>para lograr una representación equilibrada entre hombres y mujeres, en todos los procesos decisorios</w:t>
      </w:r>
      <w:r w:rsidR="000E0F1A">
        <w:rPr>
          <w:rStyle w:val="Refdenotaalpie"/>
          <w:rFonts w:ascii="Arial" w:eastAsia="Arial" w:hAnsi="Arial" w:cs="Arial"/>
          <w:sz w:val="24"/>
          <w:szCs w:val="24"/>
        </w:rPr>
        <w:footnoteReference w:id="26"/>
      </w:r>
      <w:r w:rsidR="000E0F1A" w:rsidRPr="00A93BEA">
        <w:rPr>
          <w:rFonts w:ascii="Arial" w:eastAsia="Arial" w:hAnsi="Arial" w:cs="Arial"/>
          <w:sz w:val="24"/>
          <w:szCs w:val="24"/>
        </w:rPr>
        <w:t>.</w:t>
      </w:r>
    </w:p>
    <w:p w14:paraId="65A486FA" w14:textId="587B137E" w:rsidR="000E0F1A" w:rsidRDefault="000E0F1A" w:rsidP="000E0F1A">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87CD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3A5E868" w14:textId="77777777" w:rsidR="00487CDC" w:rsidRPr="00B16871" w:rsidRDefault="00487CDC" w:rsidP="00487CDC">
      <w:pPr>
        <w:spacing w:line="276" w:lineRule="auto"/>
        <w:rPr>
          <w:rFonts w:ascii="Arial" w:hAnsi="Arial" w:cs="Arial"/>
          <w:color w:val="000000" w:themeColor="text1"/>
          <w:sz w:val="24"/>
          <w:szCs w:val="24"/>
        </w:rPr>
      </w:pPr>
      <w:bookmarkStart w:id="13" w:name="_Hlk118925088"/>
      <w:bookmarkEnd w:id="12"/>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13"/>
    <w:p w14:paraId="5421EB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w:t>
      </w:r>
      <w:r>
        <w:rPr>
          <w:rFonts w:ascii="Arial" w:hAnsi="Arial" w:cs="Arial"/>
          <w:color w:val="000000" w:themeColor="text1"/>
          <w:sz w:val="24"/>
          <w:szCs w:val="24"/>
        </w:rPr>
        <w:lastRenderedPageBreak/>
        <w:t>cultural, además de elegir a sus órganos de autoridad, y representantes ante los ayuntamientos de acuerdo con sus normas, procedimientos y prácticas tradicionales.</w:t>
      </w:r>
    </w:p>
    <w:p w14:paraId="34552343"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1F8C874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El artículo 1</w:t>
      </w:r>
      <w:r w:rsidR="00F62951">
        <w:rPr>
          <w:rFonts w:ascii="Arial" w:hAnsi="Arial" w:cs="Arial"/>
          <w:color w:val="000000" w:themeColor="text1"/>
          <w:sz w:val="24"/>
          <w:szCs w:val="24"/>
        </w:rPr>
        <w:t>,</w:t>
      </w:r>
      <w:r>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Default="003C21B9" w:rsidP="003C21B9">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95CFDE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F855345"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0F384AE1"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D9D4AE3"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6CD9F5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5E02CAC4"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33BB527F" w14:textId="4C166FD8" w:rsidR="00487CDC" w:rsidRPr="00581E03" w:rsidRDefault="003C21B9" w:rsidP="00487CDC">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2773CF">
        <w:rPr>
          <w:rFonts w:ascii="Arial" w:hAnsi="Arial" w:cs="Arial"/>
          <w:color w:val="000000" w:themeColor="text1"/>
          <w:sz w:val="24"/>
          <w:szCs w:val="24"/>
        </w:rPr>
        <w:t>Santiago Ihuitlán Plumas</w:t>
      </w:r>
      <w:r>
        <w:rPr>
          <w:rFonts w:ascii="Arial" w:hAnsi="Arial" w:cs="Arial"/>
          <w:color w:val="000000" w:themeColor="text1"/>
          <w:sz w:val="24"/>
          <w:szCs w:val="24"/>
        </w:rPr>
        <w:t xml:space="preserve">, Oaxaca, </w:t>
      </w:r>
      <w:r w:rsidR="00487CDC" w:rsidRPr="00581E03">
        <w:rPr>
          <w:rFonts w:ascii="Arial" w:hAnsi="Arial" w:cs="Arial"/>
          <w:sz w:val="24"/>
          <w:szCs w:val="24"/>
        </w:rPr>
        <w:t xml:space="preserve">deberán realizar las acciones necesarias y adoptar las medidas que resulten indispensables a efecto de que, </w:t>
      </w:r>
      <w:r w:rsidR="00487CDC" w:rsidRPr="00412C49">
        <w:rPr>
          <w:rFonts w:ascii="Arial" w:hAnsi="Arial" w:cs="Arial"/>
          <w:sz w:val="24"/>
          <w:szCs w:val="24"/>
        </w:rPr>
        <w:t xml:space="preserve">el Ayuntamiento que entrará en funciones en el período correspondiente </w:t>
      </w:r>
      <w:r w:rsidR="00487CDC">
        <w:rPr>
          <w:rFonts w:ascii="Arial" w:hAnsi="Arial" w:cs="Arial"/>
          <w:sz w:val="24"/>
          <w:szCs w:val="24"/>
        </w:rPr>
        <w:t>siga contando</w:t>
      </w:r>
      <w:r w:rsidR="00487CDC" w:rsidRPr="00412C49">
        <w:rPr>
          <w:rFonts w:ascii="Arial" w:hAnsi="Arial" w:cs="Arial"/>
          <w:sz w:val="24"/>
          <w:szCs w:val="24"/>
        </w:rPr>
        <w:t xml:space="preserve"> con la paridad de género</w:t>
      </w:r>
      <w:r w:rsidR="00487CDC">
        <w:rPr>
          <w:rFonts w:ascii="Arial" w:hAnsi="Arial" w:cs="Arial"/>
          <w:sz w:val="24"/>
          <w:szCs w:val="24"/>
        </w:rPr>
        <w:t xml:space="preserve"> </w:t>
      </w:r>
      <w:r w:rsidR="00487CDC"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487CDC">
        <w:rPr>
          <w:rFonts w:ascii="Arial" w:hAnsi="Arial" w:cs="Arial"/>
          <w:sz w:val="24"/>
          <w:szCs w:val="24"/>
        </w:rPr>
        <w:t xml:space="preserve"> </w:t>
      </w:r>
      <w:r w:rsidR="00487CDC" w:rsidRPr="00444D7A">
        <w:rPr>
          <w:rFonts w:ascii="Arial" w:hAnsi="Arial" w:cs="Arial"/>
          <w:sz w:val="24"/>
          <w:szCs w:val="24"/>
        </w:rPr>
        <w:t>o al menos con mínimas porcentuales</w:t>
      </w:r>
      <w:r w:rsidR="00487CDC">
        <w:rPr>
          <w:rFonts w:ascii="Arial" w:hAnsi="Arial" w:cs="Arial"/>
          <w:sz w:val="24"/>
          <w:szCs w:val="24"/>
        </w:rPr>
        <w:t>.</w:t>
      </w:r>
    </w:p>
    <w:p w14:paraId="1A95702B" w14:textId="4AA3A534" w:rsidR="003C21B9" w:rsidRDefault="003C21B9" w:rsidP="003C21B9">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C45155">
        <w:rPr>
          <w:rFonts w:ascii="Arial" w:hAnsi="Arial" w:cs="Arial"/>
          <w:sz w:val="24"/>
          <w:szCs w:val="24"/>
        </w:rPr>
        <w:t>igualdad</w:t>
      </w:r>
      <w:r w:rsidR="000E0F1A">
        <w:rPr>
          <w:rFonts w:ascii="Arial" w:hAnsi="Arial" w:cs="Arial"/>
          <w:sz w:val="24"/>
          <w:szCs w:val="24"/>
        </w:rPr>
        <w:t>,</w:t>
      </w:r>
      <w:r w:rsidR="000E0F1A" w:rsidRPr="00C45155">
        <w:rPr>
          <w:rFonts w:ascii="Arial" w:hAnsi="Arial" w:cs="Arial"/>
          <w:sz w:val="24"/>
          <w:szCs w:val="24"/>
        </w:rPr>
        <w:t xml:space="preserve"> libre de violencia</w:t>
      </w:r>
      <w:r w:rsidR="000E0F1A">
        <w:rPr>
          <w:rFonts w:ascii="Arial" w:hAnsi="Arial" w:cs="Arial"/>
          <w:sz w:val="24"/>
          <w:szCs w:val="24"/>
        </w:rPr>
        <w:t xml:space="preserve"> </w:t>
      </w:r>
      <w:bookmarkStart w:id="14" w:name="_Hlk118925327"/>
      <w:r w:rsidR="000E0F1A">
        <w:rPr>
          <w:rFonts w:ascii="Arial" w:hAnsi="Arial" w:cs="Arial"/>
          <w:sz w:val="24"/>
          <w:szCs w:val="24"/>
        </w:rPr>
        <w:t>y</w:t>
      </w:r>
      <w:r w:rsidR="000E0F1A">
        <w:rPr>
          <w:rFonts w:ascii="Arial" w:eastAsia="Arial" w:hAnsi="Arial" w:cs="Arial"/>
          <w:sz w:val="24"/>
          <w:szCs w:val="24"/>
        </w:rPr>
        <w:t xml:space="preserve"> </w:t>
      </w:r>
      <w:r w:rsidR="000E0F1A">
        <w:rPr>
          <w:rFonts w:ascii="Arial" w:hAnsi="Arial" w:cs="Arial"/>
          <w:sz w:val="24"/>
          <w:szCs w:val="24"/>
        </w:rPr>
        <w:t>en posiciones de mayor responsabilidad a las logradas hasta el momento</w:t>
      </w:r>
      <w:bookmarkEnd w:id="14"/>
      <w:r>
        <w:rPr>
          <w:rFonts w:ascii="Arial" w:hAnsi="Arial" w:cs="Arial"/>
          <w:sz w:val="24"/>
          <w:szCs w:val="24"/>
        </w:rPr>
        <w:t xml:space="preserve">. </w:t>
      </w:r>
    </w:p>
    <w:p w14:paraId="50DC9813" w14:textId="50ED15C8"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2773CF">
        <w:rPr>
          <w:rFonts w:ascii="Arial" w:hAnsi="Arial" w:cs="Arial"/>
          <w:sz w:val="24"/>
          <w:szCs w:val="24"/>
        </w:rPr>
        <w:t xml:space="preserve">Santiago Ihuitlán </w:t>
      </w:r>
      <w:r w:rsidR="002773CF">
        <w:rPr>
          <w:rFonts w:ascii="Arial" w:hAnsi="Arial" w:cs="Arial"/>
          <w:sz w:val="24"/>
          <w:szCs w:val="24"/>
        </w:rPr>
        <w:lastRenderedPageBreak/>
        <w:t>Plumas</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3BFF953"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40373992" w14:textId="304ECEA8" w:rsidR="0060097B" w:rsidRPr="00F72E98" w:rsidRDefault="000A5681" w:rsidP="0060097B">
      <w:pPr>
        <w:spacing w:before="120" w:after="120" w:line="276" w:lineRule="auto"/>
        <w:rPr>
          <w:rFonts w:ascii="Arial" w:hAnsi="Arial" w:cs="Arial"/>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60097B" w:rsidRPr="00F72E98">
        <w:rPr>
          <w:rFonts w:ascii="Arial" w:hAnsi="Arial" w:cs="Arial"/>
          <w:bCs/>
          <w:color w:val="000000" w:themeColor="text1"/>
          <w:sz w:val="24"/>
          <w:szCs w:val="24"/>
        </w:rPr>
        <w:t>Para los efectos legales correspondientes y a fin que procedan conforme a sus facultades, est</w:t>
      </w:r>
      <w:r w:rsidR="0060097B">
        <w:rPr>
          <w:rFonts w:ascii="Arial" w:hAnsi="Arial" w:cs="Arial"/>
          <w:bCs/>
          <w:color w:val="000000" w:themeColor="text1"/>
          <w:sz w:val="24"/>
          <w:szCs w:val="24"/>
        </w:rPr>
        <w:t>a</w:t>
      </w:r>
      <w:r w:rsidR="0060097B" w:rsidRPr="00F72E98">
        <w:rPr>
          <w:rFonts w:ascii="Arial" w:hAnsi="Arial" w:cs="Arial"/>
          <w:bCs/>
          <w:color w:val="000000" w:themeColor="text1"/>
          <w:sz w:val="24"/>
          <w:szCs w:val="24"/>
        </w:rPr>
        <w:t xml:space="preserve"> </w:t>
      </w:r>
      <w:r w:rsidR="0060097B">
        <w:rPr>
          <w:rFonts w:ascii="Arial" w:hAnsi="Arial" w:cs="Arial"/>
          <w:bCs/>
          <w:color w:val="000000" w:themeColor="text1"/>
          <w:sz w:val="24"/>
          <w:szCs w:val="24"/>
        </w:rPr>
        <w:t>Comisión</w:t>
      </w:r>
      <w:r w:rsidR="0060097B" w:rsidRPr="00F72E98">
        <w:rPr>
          <w:rFonts w:ascii="Arial" w:hAnsi="Arial" w:cs="Arial"/>
          <w:bCs/>
          <w:color w:val="000000" w:themeColor="text1"/>
          <w:sz w:val="24"/>
          <w:szCs w:val="24"/>
        </w:rPr>
        <w:t xml:space="preserve"> considera pertinente </w:t>
      </w:r>
      <w:r w:rsidR="0060097B">
        <w:rPr>
          <w:rFonts w:ascii="Arial" w:hAnsi="Arial" w:cs="Arial"/>
          <w:bCs/>
          <w:color w:val="000000" w:themeColor="text1"/>
          <w:sz w:val="24"/>
          <w:szCs w:val="24"/>
        </w:rPr>
        <w:t xml:space="preserve">remitir el presente </w:t>
      </w:r>
      <w:r w:rsidR="00A04C19">
        <w:rPr>
          <w:rFonts w:ascii="Arial" w:hAnsi="Arial" w:cs="Arial"/>
          <w:bCs/>
          <w:color w:val="000000" w:themeColor="text1"/>
          <w:sz w:val="24"/>
          <w:szCs w:val="24"/>
        </w:rPr>
        <w:t>proyecto de A</w:t>
      </w:r>
      <w:r w:rsidR="0060097B">
        <w:rPr>
          <w:rFonts w:ascii="Arial" w:hAnsi="Arial" w:cs="Arial"/>
          <w:bCs/>
          <w:color w:val="000000" w:themeColor="text1"/>
          <w:sz w:val="24"/>
          <w:szCs w:val="24"/>
        </w:rPr>
        <w:t xml:space="preserve">cuerdo a la Secretaría Ejecutiva de este Instituto con la finalidad que proceda en </w:t>
      </w:r>
      <w:r w:rsidR="0060097B" w:rsidRPr="00F72E98">
        <w:rPr>
          <w:rFonts w:ascii="Arial" w:hAnsi="Arial" w:cs="Arial"/>
          <w:bCs/>
          <w:color w:val="000000" w:themeColor="text1"/>
          <w:sz w:val="24"/>
          <w:szCs w:val="24"/>
        </w:rPr>
        <w:t>términos de</w:t>
      </w:r>
      <w:r w:rsidR="0060097B">
        <w:rPr>
          <w:rFonts w:ascii="Arial" w:hAnsi="Arial" w:cs="Arial"/>
          <w:bCs/>
          <w:color w:val="000000" w:themeColor="text1"/>
          <w:sz w:val="24"/>
          <w:szCs w:val="24"/>
        </w:rPr>
        <w:t xml:space="preserve"> </w:t>
      </w:r>
      <w:r w:rsidR="0060097B" w:rsidRPr="00F72E98">
        <w:rPr>
          <w:rFonts w:ascii="Arial" w:hAnsi="Arial" w:cs="Arial"/>
          <w:bCs/>
          <w:color w:val="000000" w:themeColor="text1"/>
          <w:sz w:val="24"/>
          <w:szCs w:val="24"/>
        </w:rPr>
        <w:t>l</w:t>
      </w:r>
      <w:r w:rsidR="0060097B">
        <w:rPr>
          <w:rFonts w:ascii="Arial" w:hAnsi="Arial" w:cs="Arial"/>
          <w:bCs/>
          <w:color w:val="000000" w:themeColor="text1"/>
          <w:sz w:val="24"/>
          <w:szCs w:val="24"/>
        </w:rPr>
        <w:t xml:space="preserve">os artículos 9, 11 y </w:t>
      </w:r>
      <w:r w:rsidR="00A04C19">
        <w:rPr>
          <w:rFonts w:ascii="Arial" w:hAnsi="Arial" w:cs="Arial"/>
          <w:bCs/>
          <w:color w:val="000000" w:themeColor="text1"/>
          <w:sz w:val="24"/>
          <w:szCs w:val="24"/>
        </w:rPr>
        <w:t>12 del</w:t>
      </w:r>
      <w:r w:rsidR="0060097B">
        <w:rPr>
          <w:rFonts w:ascii="Arial" w:hAnsi="Arial" w:cs="Arial"/>
          <w:bCs/>
          <w:color w:val="000000" w:themeColor="text1"/>
          <w:sz w:val="24"/>
          <w:szCs w:val="24"/>
        </w:rPr>
        <w:t xml:space="preserve"> Reglamento de Sesiones del Consejo General.</w:t>
      </w:r>
    </w:p>
    <w:p w14:paraId="27A57120" w14:textId="6B10EE25" w:rsidR="00A426C6" w:rsidRPr="0060097B" w:rsidRDefault="0060097B" w:rsidP="0060097B">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A04C19"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5FDC86D1" w14:textId="331057F0" w:rsidR="00966ED2" w:rsidRPr="000930F2" w:rsidRDefault="00A426C6" w:rsidP="00966ED2">
      <w:pPr>
        <w:tabs>
          <w:tab w:val="left" w:pos="9072"/>
        </w:tabs>
        <w:spacing w:before="240" w:after="120" w:line="276" w:lineRule="auto"/>
        <w:ind w:right="28"/>
        <w:rPr>
          <w:rFonts w:ascii="Arial" w:hAnsi="Arial" w:cs="Arial"/>
          <w:sz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bookmarkStart w:id="15" w:name="_Hlk129273007"/>
      <w:r w:rsidR="00A04C19" w:rsidRPr="00832085">
        <w:rPr>
          <w:rFonts w:ascii="Arial" w:hAnsi="Arial" w:cs="Arial"/>
          <w:sz w:val="24"/>
          <w:szCs w:val="24"/>
        </w:rPr>
        <w:t xml:space="preserve">se aprueba </w:t>
      </w:r>
      <w:r w:rsidR="00A04C19" w:rsidRPr="00A04C19">
        <w:rPr>
          <w:rFonts w:ascii="Arial" w:hAnsi="Arial" w:cs="Arial"/>
          <w:sz w:val="24"/>
          <w:szCs w:val="24"/>
        </w:rPr>
        <w:t>el proyecto de Acuerdo que declara</w:t>
      </w:r>
      <w:r w:rsidR="00A04C19">
        <w:rPr>
          <w:rFonts w:ascii="Arial" w:hAnsi="Arial" w:cs="Arial"/>
          <w:sz w:val="24"/>
          <w:szCs w:val="24"/>
        </w:rPr>
        <w:t xml:space="preserve"> </w:t>
      </w:r>
      <w:bookmarkEnd w:id="15"/>
      <w:r w:rsidR="00A04C19" w:rsidRPr="00832085">
        <w:rPr>
          <w:rFonts w:ascii="Arial" w:hAnsi="Arial" w:cs="Arial"/>
          <w:sz w:val="24"/>
          <w:szCs w:val="24"/>
        </w:rPr>
        <w:t xml:space="preserve">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2773CF">
        <w:rPr>
          <w:rFonts w:ascii="Arial" w:hAnsi="Arial" w:cs="Arial"/>
          <w:sz w:val="24"/>
          <w:szCs w:val="24"/>
        </w:rPr>
        <w:t>Santiago Ihuitlán Plumas</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004105A3">
        <w:rPr>
          <w:rFonts w:ascii="Arial" w:hAnsi="Arial" w:cs="Arial"/>
          <w:sz w:val="24"/>
          <w:szCs w:val="24"/>
        </w:rPr>
        <w:t xml:space="preserve"> </w:t>
      </w:r>
      <w:r w:rsidR="000930F2">
        <w:rPr>
          <w:rFonts w:ascii="Arial" w:hAnsi="Arial" w:cs="Arial"/>
          <w:sz w:val="24"/>
          <w:szCs w:val="24"/>
        </w:rPr>
        <w:t xml:space="preserve">29 </w:t>
      </w:r>
      <w:r w:rsidR="00D379FD">
        <w:rPr>
          <w:rFonts w:ascii="Arial" w:hAnsi="Arial" w:cs="Arial"/>
          <w:sz w:val="24"/>
          <w:szCs w:val="24"/>
        </w:rPr>
        <w:t xml:space="preserve">de </w:t>
      </w:r>
      <w:r w:rsidR="000930F2">
        <w:rPr>
          <w:rFonts w:ascii="Arial" w:hAnsi="Arial" w:cs="Arial"/>
          <w:sz w:val="24"/>
          <w:szCs w:val="24"/>
        </w:rPr>
        <w:t>octubre</w:t>
      </w:r>
      <w:r w:rsidRPr="007430AD">
        <w:rPr>
          <w:rFonts w:ascii="Arial" w:hAnsi="Arial" w:cs="Arial"/>
          <w:sz w:val="24"/>
          <w:szCs w:val="24"/>
        </w:rPr>
        <w:t xml:space="preserve"> de 2022;</w:t>
      </w:r>
      <w:r w:rsidR="00CD1EAC">
        <w:rPr>
          <w:rFonts w:ascii="Arial" w:hAnsi="Arial" w:cs="Arial"/>
          <w:sz w:val="24"/>
          <w:szCs w:val="24"/>
        </w:rPr>
        <w:t xml:space="preserve"> </w:t>
      </w:r>
      <w:r w:rsidR="00966ED2">
        <w:rPr>
          <w:rFonts w:ascii="Arial" w:hAnsi="Arial" w:cs="Arial"/>
          <w:sz w:val="24"/>
        </w:rPr>
        <w:t xml:space="preserve">las </w:t>
      </w:r>
      <w:r w:rsidR="00966ED2" w:rsidRPr="00C528A6">
        <w:rPr>
          <w:rFonts w:ascii="Arial" w:hAnsi="Arial" w:cs="Arial"/>
          <w:b/>
          <w:bCs/>
          <w:sz w:val="24"/>
        </w:rPr>
        <w:t>concejalías propietarias fungirán en dos periodos de un año</w:t>
      </w:r>
      <w:r w:rsidR="00966ED2">
        <w:rPr>
          <w:rFonts w:ascii="Arial" w:hAnsi="Arial" w:cs="Arial"/>
          <w:sz w:val="24"/>
        </w:rPr>
        <w:t xml:space="preserve">, del 1 de enero al 31 de diciembre de 2023 y del 1 de enero de 2025 al 31 de diciembre de 2025 y </w:t>
      </w:r>
      <w:r w:rsidR="00966ED2" w:rsidRPr="00C528A6">
        <w:rPr>
          <w:rFonts w:ascii="Arial" w:hAnsi="Arial" w:cs="Arial"/>
          <w:b/>
          <w:bCs/>
          <w:sz w:val="24"/>
        </w:rPr>
        <w:t>las suplencias de las concejalías fungirán un año</w:t>
      </w:r>
      <w:r w:rsidR="00966ED2">
        <w:rPr>
          <w:rFonts w:ascii="Arial" w:hAnsi="Arial" w:cs="Arial"/>
          <w:sz w:val="24"/>
        </w:rPr>
        <w:t xml:space="preserve"> del 1 de enero del 2024 al 31 de diciembre de 2024</w:t>
      </w:r>
      <w:r w:rsidR="00966ED2" w:rsidRPr="000930F2">
        <w:rPr>
          <w:rFonts w:ascii="Arial" w:hAnsi="Arial" w:cs="Arial"/>
          <w:sz w:val="24"/>
        </w:rPr>
        <w:t>, quedando integrado el Ayuntamiento de la siguiente manera:</w:t>
      </w:r>
    </w:p>
    <w:tbl>
      <w:tblPr>
        <w:tblStyle w:val="Tablaconcuadrcula"/>
        <w:tblW w:w="0" w:type="auto"/>
        <w:tblInd w:w="938" w:type="dxa"/>
        <w:tblLook w:val="04A0" w:firstRow="1" w:lastRow="0" w:firstColumn="1" w:lastColumn="0" w:noHBand="0" w:noVBand="1"/>
      </w:tblPr>
      <w:tblGrid>
        <w:gridCol w:w="550"/>
        <w:gridCol w:w="2989"/>
        <w:gridCol w:w="3402"/>
      </w:tblGrid>
      <w:tr w:rsidR="00966ED2" w:rsidRPr="0066371C" w14:paraId="179F2F60" w14:textId="77777777" w:rsidTr="00353B39">
        <w:trPr>
          <w:trHeight w:val="317"/>
        </w:trPr>
        <w:tc>
          <w:tcPr>
            <w:tcW w:w="6941" w:type="dxa"/>
            <w:gridSpan w:val="3"/>
            <w:shd w:val="clear" w:color="auto" w:fill="D0CECE" w:themeFill="background2" w:themeFillShade="E6"/>
          </w:tcPr>
          <w:p w14:paraId="2A2CE6CE" w14:textId="77777777" w:rsidR="00966ED2" w:rsidRPr="0066371C" w:rsidRDefault="00966ED2" w:rsidP="00353B39">
            <w:pPr>
              <w:spacing w:after="0" w:line="276" w:lineRule="auto"/>
              <w:jc w:val="center"/>
              <w:rPr>
                <w:rFonts w:ascii="Arial" w:hAnsi="Arial" w:cs="Arial"/>
                <w:b/>
                <w:sz w:val="20"/>
                <w:szCs w:val="20"/>
              </w:rPr>
            </w:pPr>
            <w:r>
              <w:rPr>
                <w:rFonts w:ascii="Arial" w:hAnsi="Arial" w:cs="Arial"/>
                <w:b/>
                <w:sz w:val="20"/>
                <w:szCs w:val="20"/>
              </w:rPr>
              <w:t>PERSONAS ELECTAS EN LAS CONCEJALÍAS 2023 Y 2025</w:t>
            </w:r>
          </w:p>
        </w:tc>
      </w:tr>
      <w:tr w:rsidR="00966ED2" w:rsidRPr="0066371C" w14:paraId="5586F92D" w14:textId="77777777" w:rsidTr="00353B39">
        <w:trPr>
          <w:trHeight w:val="317"/>
        </w:trPr>
        <w:tc>
          <w:tcPr>
            <w:tcW w:w="0" w:type="auto"/>
            <w:shd w:val="clear" w:color="auto" w:fill="D0CECE" w:themeFill="background2" w:themeFillShade="E6"/>
          </w:tcPr>
          <w:p w14:paraId="50E934BD" w14:textId="77777777" w:rsidR="00966ED2" w:rsidRPr="0066371C" w:rsidRDefault="00966ED2" w:rsidP="00353B39">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1D991FB6" w14:textId="33A972AF" w:rsidR="00966ED2" w:rsidRPr="0066371C" w:rsidRDefault="00966ED2" w:rsidP="00353B39">
            <w:pPr>
              <w:spacing w:after="0" w:line="276" w:lineRule="auto"/>
              <w:jc w:val="center"/>
              <w:rPr>
                <w:rFonts w:ascii="Arial" w:hAnsi="Arial" w:cs="Arial"/>
                <w:b/>
                <w:sz w:val="20"/>
                <w:szCs w:val="20"/>
              </w:rPr>
            </w:pPr>
            <w:r>
              <w:rPr>
                <w:rFonts w:ascii="Arial" w:hAnsi="Arial" w:cs="Arial"/>
                <w:b/>
                <w:sz w:val="20"/>
                <w:szCs w:val="20"/>
              </w:rPr>
              <w:t xml:space="preserve">CARGO </w:t>
            </w:r>
          </w:p>
        </w:tc>
        <w:tc>
          <w:tcPr>
            <w:tcW w:w="3402" w:type="dxa"/>
            <w:shd w:val="clear" w:color="auto" w:fill="D0CECE" w:themeFill="background2" w:themeFillShade="E6"/>
            <w:vAlign w:val="center"/>
          </w:tcPr>
          <w:p w14:paraId="166255EC" w14:textId="77777777" w:rsidR="00966ED2" w:rsidRPr="0066371C" w:rsidRDefault="00966ED2" w:rsidP="00353B39">
            <w:pPr>
              <w:spacing w:after="0" w:line="276" w:lineRule="auto"/>
              <w:jc w:val="center"/>
              <w:rPr>
                <w:rFonts w:ascii="Arial" w:hAnsi="Arial" w:cs="Arial"/>
                <w:b/>
                <w:sz w:val="20"/>
                <w:szCs w:val="20"/>
              </w:rPr>
            </w:pPr>
            <w:r>
              <w:rPr>
                <w:rFonts w:ascii="Arial" w:hAnsi="Arial" w:cs="Arial"/>
                <w:b/>
                <w:sz w:val="20"/>
                <w:szCs w:val="20"/>
              </w:rPr>
              <w:t>NOMBRE</w:t>
            </w:r>
          </w:p>
        </w:tc>
      </w:tr>
      <w:tr w:rsidR="00966ED2" w:rsidRPr="0066371C" w14:paraId="1922042E" w14:textId="77777777" w:rsidTr="00353B39">
        <w:trPr>
          <w:trHeight w:val="302"/>
        </w:trPr>
        <w:tc>
          <w:tcPr>
            <w:tcW w:w="0" w:type="auto"/>
            <w:vAlign w:val="center"/>
          </w:tcPr>
          <w:p w14:paraId="36122743" w14:textId="77777777" w:rsidR="00966ED2" w:rsidRPr="0066371C" w:rsidRDefault="00966ED2" w:rsidP="00353B39">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71790F1A"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4C454983"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4"/>
              </w:rPr>
              <w:t>BENITO LÓPEZ LÓPEZ</w:t>
            </w:r>
          </w:p>
        </w:tc>
      </w:tr>
      <w:tr w:rsidR="00966ED2" w:rsidRPr="0066371C" w14:paraId="336CFAF4" w14:textId="77777777" w:rsidTr="00353B39">
        <w:trPr>
          <w:trHeight w:val="317"/>
        </w:trPr>
        <w:tc>
          <w:tcPr>
            <w:tcW w:w="0" w:type="auto"/>
            <w:vAlign w:val="center"/>
          </w:tcPr>
          <w:p w14:paraId="4907072B" w14:textId="77777777" w:rsidR="00966ED2" w:rsidRPr="0066371C" w:rsidRDefault="00966ED2" w:rsidP="00353B39">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2DAAC7C7"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0BBED7E4"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ORLANDO GUARNEROS LAGUNAS</w:t>
            </w:r>
          </w:p>
        </w:tc>
      </w:tr>
      <w:tr w:rsidR="00966ED2" w:rsidRPr="00EC609C" w14:paraId="272F9B5E" w14:textId="77777777" w:rsidTr="00353B39">
        <w:trPr>
          <w:trHeight w:val="317"/>
        </w:trPr>
        <w:tc>
          <w:tcPr>
            <w:tcW w:w="0" w:type="auto"/>
            <w:vAlign w:val="center"/>
          </w:tcPr>
          <w:p w14:paraId="76E43429" w14:textId="77777777" w:rsidR="00966ED2" w:rsidRPr="00EC609C" w:rsidRDefault="00966ED2" w:rsidP="00353B39">
            <w:pPr>
              <w:spacing w:after="0" w:line="276" w:lineRule="auto"/>
              <w:jc w:val="center"/>
              <w:rPr>
                <w:rFonts w:ascii="Arial" w:hAnsi="Arial" w:cs="Arial"/>
                <w:b/>
                <w:bCs/>
                <w:sz w:val="20"/>
                <w:szCs w:val="20"/>
              </w:rPr>
            </w:pPr>
            <w:r w:rsidRPr="00EC609C">
              <w:rPr>
                <w:rFonts w:ascii="Arial" w:hAnsi="Arial" w:cs="Arial"/>
                <w:b/>
                <w:bCs/>
                <w:sz w:val="20"/>
                <w:szCs w:val="20"/>
              </w:rPr>
              <w:t>3</w:t>
            </w:r>
          </w:p>
        </w:tc>
        <w:tc>
          <w:tcPr>
            <w:tcW w:w="2989" w:type="dxa"/>
            <w:vAlign w:val="center"/>
          </w:tcPr>
          <w:p w14:paraId="2BB1FAB6" w14:textId="77777777" w:rsidR="00966ED2" w:rsidRPr="00EC609C" w:rsidRDefault="00966ED2" w:rsidP="00353B39">
            <w:pPr>
              <w:spacing w:after="0" w:line="276" w:lineRule="auto"/>
              <w:jc w:val="left"/>
              <w:rPr>
                <w:rFonts w:ascii="Arial" w:hAnsi="Arial" w:cs="Arial"/>
                <w:b/>
                <w:bCs/>
                <w:sz w:val="20"/>
                <w:szCs w:val="20"/>
              </w:rPr>
            </w:pPr>
            <w:r w:rsidRPr="00EC609C">
              <w:rPr>
                <w:rFonts w:ascii="Arial" w:hAnsi="Arial" w:cs="Arial"/>
                <w:b/>
                <w:bCs/>
                <w:sz w:val="20"/>
                <w:szCs w:val="20"/>
              </w:rPr>
              <w:t>REGIDURÍA DE EDUCACIÓN</w:t>
            </w:r>
          </w:p>
        </w:tc>
        <w:tc>
          <w:tcPr>
            <w:tcW w:w="3402" w:type="dxa"/>
          </w:tcPr>
          <w:p w14:paraId="65EBEEA8" w14:textId="77777777" w:rsidR="00966ED2" w:rsidRPr="00EC609C" w:rsidRDefault="00966ED2" w:rsidP="00353B39">
            <w:pPr>
              <w:spacing w:after="0" w:line="276" w:lineRule="auto"/>
              <w:jc w:val="left"/>
              <w:rPr>
                <w:rFonts w:ascii="Arial" w:hAnsi="Arial" w:cs="Arial"/>
                <w:b/>
                <w:bCs/>
                <w:sz w:val="20"/>
                <w:szCs w:val="20"/>
              </w:rPr>
            </w:pPr>
            <w:r w:rsidRPr="00EC609C">
              <w:rPr>
                <w:rFonts w:ascii="Arial" w:hAnsi="Arial" w:cs="Arial"/>
                <w:b/>
                <w:bCs/>
                <w:sz w:val="20"/>
                <w:szCs w:val="20"/>
              </w:rPr>
              <w:t>MARISELA FRANSISCA SANTIAGO SANTIAGO</w:t>
            </w:r>
          </w:p>
        </w:tc>
      </w:tr>
      <w:tr w:rsidR="00966ED2" w:rsidRPr="00EC609C" w14:paraId="366D60F1" w14:textId="77777777" w:rsidTr="00353B39">
        <w:trPr>
          <w:trHeight w:val="317"/>
        </w:trPr>
        <w:tc>
          <w:tcPr>
            <w:tcW w:w="0" w:type="auto"/>
            <w:vAlign w:val="center"/>
          </w:tcPr>
          <w:p w14:paraId="6868340C" w14:textId="77777777" w:rsidR="00966ED2" w:rsidRPr="00EC609C" w:rsidRDefault="00966ED2" w:rsidP="00353B39">
            <w:pPr>
              <w:spacing w:after="0" w:line="276" w:lineRule="auto"/>
              <w:jc w:val="center"/>
              <w:rPr>
                <w:rFonts w:ascii="Arial" w:hAnsi="Arial" w:cs="Arial"/>
                <w:b/>
                <w:bCs/>
                <w:sz w:val="20"/>
                <w:szCs w:val="20"/>
              </w:rPr>
            </w:pPr>
            <w:r w:rsidRPr="00EC609C">
              <w:rPr>
                <w:rFonts w:ascii="Arial" w:hAnsi="Arial" w:cs="Arial"/>
                <w:b/>
                <w:bCs/>
                <w:sz w:val="20"/>
                <w:szCs w:val="20"/>
              </w:rPr>
              <w:t>4</w:t>
            </w:r>
          </w:p>
        </w:tc>
        <w:tc>
          <w:tcPr>
            <w:tcW w:w="2989" w:type="dxa"/>
            <w:vAlign w:val="center"/>
          </w:tcPr>
          <w:p w14:paraId="00A19478" w14:textId="77777777" w:rsidR="00966ED2" w:rsidRPr="00EC609C" w:rsidRDefault="00966ED2" w:rsidP="00353B39">
            <w:pPr>
              <w:spacing w:after="0" w:line="276" w:lineRule="auto"/>
              <w:jc w:val="left"/>
              <w:rPr>
                <w:rFonts w:ascii="Arial" w:hAnsi="Arial" w:cs="Arial"/>
                <w:b/>
                <w:bCs/>
                <w:sz w:val="20"/>
                <w:szCs w:val="20"/>
              </w:rPr>
            </w:pPr>
            <w:r w:rsidRPr="00EC609C">
              <w:rPr>
                <w:rFonts w:ascii="Arial" w:hAnsi="Arial" w:cs="Arial"/>
                <w:b/>
                <w:bCs/>
                <w:sz w:val="20"/>
                <w:szCs w:val="20"/>
              </w:rPr>
              <w:t>REGIDURÍA DE HACIENDA</w:t>
            </w:r>
          </w:p>
        </w:tc>
        <w:tc>
          <w:tcPr>
            <w:tcW w:w="3402" w:type="dxa"/>
          </w:tcPr>
          <w:p w14:paraId="51C9667B" w14:textId="77777777" w:rsidR="00966ED2" w:rsidRPr="00EC609C" w:rsidRDefault="00966ED2" w:rsidP="00353B39">
            <w:pPr>
              <w:spacing w:after="0" w:line="276" w:lineRule="auto"/>
              <w:jc w:val="left"/>
              <w:rPr>
                <w:rFonts w:ascii="Arial" w:hAnsi="Arial" w:cs="Arial"/>
                <w:b/>
                <w:bCs/>
                <w:sz w:val="20"/>
                <w:szCs w:val="20"/>
              </w:rPr>
            </w:pPr>
            <w:r w:rsidRPr="00EC609C">
              <w:rPr>
                <w:rFonts w:ascii="Arial" w:hAnsi="Arial" w:cs="Arial"/>
                <w:b/>
                <w:bCs/>
                <w:sz w:val="20"/>
                <w:szCs w:val="20"/>
              </w:rPr>
              <w:t>YERINELI HERNÁNDEZ RAMÍREZ</w:t>
            </w:r>
          </w:p>
        </w:tc>
      </w:tr>
      <w:tr w:rsidR="00966ED2" w:rsidRPr="0066371C" w14:paraId="4318BB69" w14:textId="77777777" w:rsidTr="00353B39">
        <w:trPr>
          <w:trHeight w:val="317"/>
        </w:trPr>
        <w:tc>
          <w:tcPr>
            <w:tcW w:w="0" w:type="auto"/>
            <w:vAlign w:val="center"/>
          </w:tcPr>
          <w:p w14:paraId="1D2CBDD7" w14:textId="77777777" w:rsidR="00966ED2" w:rsidRPr="0066371C" w:rsidRDefault="00966ED2" w:rsidP="00353B39">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587BB519"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REGIDURÍA DE ORDEN Y VIGILANCIA</w:t>
            </w:r>
          </w:p>
        </w:tc>
        <w:tc>
          <w:tcPr>
            <w:tcW w:w="3402" w:type="dxa"/>
          </w:tcPr>
          <w:p w14:paraId="1CDF71AD"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RODRIGO SANTIAGO LÓPEZ</w:t>
            </w:r>
          </w:p>
        </w:tc>
      </w:tr>
    </w:tbl>
    <w:p w14:paraId="26DA8283" w14:textId="77777777" w:rsidR="00966ED2" w:rsidRDefault="00966ED2" w:rsidP="00966ED2">
      <w:pPr>
        <w:spacing w:after="0" w:line="276" w:lineRule="auto"/>
        <w:rPr>
          <w:rFonts w:ascii="Arial" w:hAnsi="Arial" w:cs="Arial"/>
          <w:b/>
          <w:bCs/>
          <w:sz w:val="24"/>
          <w:szCs w:val="24"/>
        </w:rPr>
      </w:pPr>
    </w:p>
    <w:tbl>
      <w:tblPr>
        <w:tblStyle w:val="Tablaconcuadrcula"/>
        <w:tblW w:w="0" w:type="auto"/>
        <w:tblInd w:w="938" w:type="dxa"/>
        <w:tblLook w:val="04A0" w:firstRow="1" w:lastRow="0" w:firstColumn="1" w:lastColumn="0" w:noHBand="0" w:noVBand="1"/>
      </w:tblPr>
      <w:tblGrid>
        <w:gridCol w:w="550"/>
        <w:gridCol w:w="2989"/>
        <w:gridCol w:w="3402"/>
      </w:tblGrid>
      <w:tr w:rsidR="00966ED2" w:rsidRPr="0066371C" w14:paraId="18855C58" w14:textId="77777777" w:rsidTr="00353B39">
        <w:trPr>
          <w:trHeight w:val="317"/>
        </w:trPr>
        <w:tc>
          <w:tcPr>
            <w:tcW w:w="6941" w:type="dxa"/>
            <w:gridSpan w:val="3"/>
            <w:shd w:val="clear" w:color="auto" w:fill="D0CECE" w:themeFill="background2" w:themeFillShade="E6"/>
          </w:tcPr>
          <w:p w14:paraId="27CDAD7D" w14:textId="77777777" w:rsidR="00966ED2" w:rsidRPr="0066371C" w:rsidRDefault="00966ED2" w:rsidP="00353B39">
            <w:pPr>
              <w:spacing w:after="0" w:line="276" w:lineRule="auto"/>
              <w:jc w:val="center"/>
              <w:rPr>
                <w:rFonts w:ascii="Arial" w:hAnsi="Arial" w:cs="Arial"/>
                <w:b/>
                <w:sz w:val="20"/>
                <w:szCs w:val="20"/>
              </w:rPr>
            </w:pPr>
            <w:r>
              <w:rPr>
                <w:rFonts w:ascii="Arial" w:hAnsi="Arial" w:cs="Arial"/>
                <w:b/>
                <w:sz w:val="20"/>
                <w:szCs w:val="20"/>
              </w:rPr>
              <w:t>PERSONAS ELECTAS EN LAS CONCEJALÍAS 2024</w:t>
            </w:r>
          </w:p>
        </w:tc>
      </w:tr>
      <w:tr w:rsidR="00966ED2" w:rsidRPr="0066371C" w14:paraId="0C75FFC3" w14:textId="77777777" w:rsidTr="00353B39">
        <w:trPr>
          <w:trHeight w:val="317"/>
        </w:trPr>
        <w:tc>
          <w:tcPr>
            <w:tcW w:w="0" w:type="auto"/>
            <w:shd w:val="clear" w:color="auto" w:fill="D0CECE" w:themeFill="background2" w:themeFillShade="E6"/>
          </w:tcPr>
          <w:p w14:paraId="4F345DD5" w14:textId="77777777" w:rsidR="00966ED2" w:rsidRPr="0066371C" w:rsidRDefault="00966ED2" w:rsidP="00353B39">
            <w:pPr>
              <w:spacing w:after="0" w:line="276" w:lineRule="auto"/>
              <w:jc w:val="center"/>
              <w:rPr>
                <w:rFonts w:ascii="Arial" w:hAnsi="Arial" w:cs="Arial"/>
                <w:b/>
                <w:sz w:val="20"/>
                <w:szCs w:val="20"/>
              </w:rPr>
            </w:pPr>
            <w:r>
              <w:rPr>
                <w:rFonts w:ascii="Arial" w:hAnsi="Arial" w:cs="Arial"/>
                <w:b/>
                <w:sz w:val="20"/>
                <w:szCs w:val="20"/>
              </w:rPr>
              <w:t>N/P</w:t>
            </w:r>
          </w:p>
        </w:tc>
        <w:tc>
          <w:tcPr>
            <w:tcW w:w="2989" w:type="dxa"/>
            <w:shd w:val="clear" w:color="auto" w:fill="D0CECE" w:themeFill="background2" w:themeFillShade="E6"/>
            <w:vAlign w:val="center"/>
          </w:tcPr>
          <w:p w14:paraId="27008142" w14:textId="34031767" w:rsidR="00966ED2" w:rsidRPr="0066371C" w:rsidRDefault="00966ED2" w:rsidP="00353B39">
            <w:pPr>
              <w:spacing w:after="0" w:line="276" w:lineRule="auto"/>
              <w:jc w:val="center"/>
              <w:rPr>
                <w:rFonts w:ascii="Arial" w:hAnsi="Arial" w:cs="Arial"/>
                <w:b/>
                <w:sz w:val="20"/>
                <w:szCs w:val="20"/>
              </w:rPr>
            </w:pPr>
            <w:r>
              <w:rPr>
                <w:rFonts w:ascii="Arial" w:hAnsi="Arial" w:cs="Arial"/>
                <w:b/>
                <w:sz w:val="20"/>
                <w:szCs w:val="20"/>
              </w:rPr>
              <w:t>CARGO</w:t>
            </w:r>
          </w:p>
        </w:tc>
        <w:tc>
          <w:tcPr>
            <w:tcW w:w="3402" w:type="dxa"/>
            <w:shd w:val="clear" w:color="auto" w:fill="D0CECE" w:themeFill="background2" w:themeFillShade="E6"/>
            <w:vAlign w:val="center"/>
          </w:tcPr>
          <w:p w14:paraId="596B8263" w14:textId="77777777" w:rsidR="00966ED2" w:rsidRPr="0066371C" w:rsidRDefault="00966ED2" w:rsidP="00353B39">
            <w:pPr>
              <w:spacing w:after="0" w:line="276" w:lineRule="auto"/>
              <w:jc w:val="center"/>
              <w:rPr>
                <w:rFonts w:ascii="Arial" w:hAnsi="Arial" w:cs="Arial"/>
                <w:b/>
                <w:sz w:val="20"/>
                <w:szCs w:val="20"/>
              </w:rPr>
            </w:pPr>
            <w:r>
              <w:rPr>
                <w:rFonts w:ascii="Arial" w:hAnsi="Arial" w:cs="Arial"/>
                <w:b/>
                <w:sz w:val="20"/>
                <w:szCs w:val="20"/>
              </w:rPr>
              <w:t>NOMBRE</w:t>
            </w:r>
          </w:p>
        </w:tc>
      </w:tr>
      <w:tr w:rsidR="00966ED2" w:rsidRPr="0066371C" w14:paraId="448090FE" w14:textId="77777777" w:rsidTr="00353B39">
        <w:trPr>
          <w:trHeight w:val="302"/>
        </w:trPr>
        <w:tc>
          <w:tcPr>
            <w:tcW w:w="0" w:type="auto"/>
            <w:vAlign w:val="center"/>
          </w:tcPr>
          <w:p w14:paraId="25E18F9E" w14:textId="77777777" w:rsidR="00966ED2" w:rsidRPr="0066371C" w:rsidRDefault="00966ED2" w:rsidP="00353B39">
            <w:pPr>
              <w:spacing w:after="0" w:line="276" w:lineRule="auto"/>
              <w:jc w:val="center"/>
              <w:rPr>
                <w:rFonts w:ascii="Arial" w:hAnsi="Arial" w:cs="Arial"/>
                <w:sz w:val="20"/>
                <w:szCs w:val="20"/>
              </w:rPr>
            </w:pPr>
            <w:r>
              <w:rPr>
                <w:rFonts w:ascii="Arial" w:hAnsi="Arial" w:cs="Arial"/>
                <w:sz w:val="20"/>
                <w:szCs w:val="20"/>
              </w:rPr>
              <w:t>1</w:t>
            </w:r>
          </w:p>
        </w:tc>
        <w:tc>
          <w:tcPr>
            <w:tcW w:w="2989" w:type="dxa"/>
            <w:vAlign w:val="center"/>
          </w:tcPr>
          <w:p w14:paraId="594F6794"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PRESIDENCIA MUNICIPAL</w:t>
            </w:r>
          </w:p>
        </w:tc>
        <w:tc>
          <w:tcPr>
            <w:tcW w:w="3402" w:type="dxa"/>
          </w:tcPr>
          <w:p w14:paraId="56458808"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GERARDO CRUZ JIMÉNEZ</w:t>
            </w:r>
          </w:p>
        </w:tc>
      </w:tr>
      <w:tr w:rsidR="00966ED2" w:rsidRPr="0066371C" w14:paraId="5E69A1BE" w14:textId="77777777" w:rsidTr="00353B39">
        <w:trPr>
          <w:trHeight w:val="317"/>
        </w:trPr>
        <w:tc>
          <w:tcPr>
            <w:tcW w:w="0" w:type="auto"/>
            <w:vAlign w:val="center"/>
          </w:tcPr>
          <w:p w14:paraId="1347444E" w14:textId="77777777" w:rsidR="00966ED2" w:rsidRPr="0066371C" w:rsidRDefault="00966ED2" w:rsidP="00353B39">
            <w:pPr>
              <w:spacing w:after="0" w:line="276" w:lineRule="auto"/>
              <w:jc w:val="center"/>
              <w:rPr>
                <w:rFonts w:ascii="Arial" w:hAnsi="Arial" w:cs="Arial"/>
                <w:sz w:val="20"/>
                <w:szCs w:val="20"/>
              </w:rPr>
            </w:pPr>
            <w:r>
              <w:rPr>
                <w:rFonts w:ascii="Arial" w:hAnsi="Arial" w:cs="Arial"/>
                <w:sz w:val="20"/>
                <w:szCs w:val="20"/>
              </w:rPr>
              <w:t>2</w:t>
            </w:r>
          </w:p>
        </w:tc>
        <w:tc>
          <w:tcPr>
            <w:tcW w:w="2989" w:type="dxa"/>
            <w:vAlign w:val="center"/>
          </w:tcPr>
          <w:p w14:paraId="30142A9F"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SINDICATURA MUNICIPAL</w:t>
            </w:r>
          </w:p>
        </w:tc>
        <w:tc>
          <w:tcPr>
            <w:tcW w:w="3402" w:type="dxa"/>
          </w:tcPr>
          <w:p w14:paraId="10B3D7C7"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SOCORRO CRUZ SANTIAGO</w:t>
            </w:r>
          </w:p>
        </w:tc>
      </w:tr>
      <w:tr w:rsidR="00966ED2" w:rsidRPr="00EC609C" w14:paraId="7D8AC253" w14:textId="77777777" w:rsidTr="00353B39">
        <w:trPr>
          <w:trHeight w:val="317"/>
        </w:trPr>
        <w:tc>
          <w:tcPr>
            <w:tcW w:w="0" w:type="auto"/>
            <w:vAlign w:val="center"/>
          </w:tcPr>
          <w:p w14:paraId="156ED58F" w14:textId="77777777" w:rsidR="00966ED2" w:rsidRPr="00EC609C" w:rsidRDefault="00966ED2" w:rsidP="00353B39">
            <w:pPr>
              <w:spacing w:after="0" w:line="276" w:lineRule="auto"/>
              <w:jc w:val="center"/>
              <w:rPr>
                <w:rFonts w:ascii="Arial" w:hAnsi="Arial" w:cs="Arial"/>
                <w:b/>
                <w:bCs/>
                <w:sz w:val="20"/>
                <w:szCs w:val="20"/>
              </w:rPr>
            </w:pPr>
            <w:r w:rsidRPr="00EC609C">
              <w:rPr>
                <w:rFonts w:ascii="Arial" w:hAnsi="Arial" w:cs="Arial"/>
                <w:b/>
                <w:bCs/>
                <w:sz w:val="20"/>
                <w:szCs w:val="20"/>
              </w:rPr>
              <w:t>3</w:t>
            </w:r>
          </w:p>
        </w:tc>
        <w:tc>
          <w:tcPr>
            <w:tcW w:w="2989" w:type="dxa"/>
            <w:vAlign w:val="center"/>
          </w:tcPr>
          <w:p w14:paraId="58039921" w14:textId="77777777" w:rsidR="00966ED2" w:rsidRPr="00EC609C" w:rsidRDefault="00966ED2" w:rsidP="00353B39">
            <w:pPr>
              <w:spacing w:after="0" w:line="276" w:lineRule="auto"/>
              <w:jc w:val="left"/>
              <w:rPr>
                <w:rFonts w:ascii="Arial" w:hAnsi="Arial" w:cs="Arial"/>
                <w:b/>
                <w:bCs/>
                <w:sz w:val="20"/>
                <w:szCs w:val="20"/>
              </w:rPr>
            </w:pPr>
            <w:r w:rsidRPr="00EC609C">
              <w:rPr>
                <w:rFonts w:ascii="Arial" w:hAnsi="Arial" w:cs="Arial"/>
                <w:b/>
                <w:bCs/>
                <w:sz w:val="20"/>
                <w:szCs w:val="20"/>
              </w:rPr>
              <w:t>REGIDURÍA DE EDUCACIÓN</w:t>
            </w:r>
          </w:p>
        </w:tc>
        <w:tc>
          <w:tcPr>
            <w:tcW w:w="3402" w:type="dxa"/>
          </w:tcPr>
          <w:p w14:paraId="1D165A16" w14:textId="77777777" w:rsidR="00966ED2" w:rsidRPr="00EC609C" w:rsidRDefault="00966ED2" w:rsidP="00353B39">
            <w:pPr>
              <w:spacing w:after="0" w:line="276" w:lineRule="auto"/>
              <w:jc w:val="left"/>
              <w:rPr>
                <w:rFonts w:ascii="Arial" w:hAnsi="Arial" w:cs="Arial"/>
                <w:b/>
                <w:bCs/>
                <w:sz w:val="20"/>
                <w:szCs w:val="20"/>
              </w:rPr>
            </w:pPr>
            <w:r w:rsidRPr="00EC609C">
              <w:rPr>
                <w:rFonts w:ascii="Arial" w:hAnsi="Arial" w:cs="Arial"/>
                <w:b/>
                <w:bCs/>
                <w:sz w:val="20"/>
                <w:szCs w:val="20"/>
              </w:rPr>
              <w:t>GRACIELA JIMÉNEZ HERNÁNDEZ</w:t>
            </w:r>
          </w:p>
        </w:tc>
      </w:tr>
      <w:tr w:rsidR="00966ED2" w:rsidRPr="00EC609C" w14:paraId="589A2DBB" w14:textId="77777777" w:rsidTr="00353B39">
        <w:trPr>
          <w:trHeight w:val="317"/>
        </w:trPr>
        <w:tc>
          <w:tcPr>
            <w:tcW w:w="0" w:type="auto"/>
            <w:vAlign w:val="center"/>
          </w:tcPr>
          <w:p w14:paraId="4F4DDD2B" w14:textId="77777777" w:rsidR="00966ED2" w:rsidRPr="00EC609C" w:rsidRDefault="00966ED2" w:rsidP="00353B39">
            <w:pPr>
              <w:spacing w:after="0" w:line="276" w:lineRule="auto"/>
              <w:jc w:val="center"/>
              <w:rPr>
                <w:rFonts w:ascii="Arial" w:hAnsi="Arial" w:cs="Arial"/>
                <w:b/>
                <w:bCs/>
                <w:sz w:val="20"/>
                <w:szCs w:val="20"/>
              </w:rPr>
            </w:pPr>
            <w:r w:rsidRPr="00EC609C">
              <w:rPr>
                <w:rFonts w:ascii="Arial" w:hAnsi="Arial" w:cs="Arial"/>
                <w:b/>
                <w:bCs/>
                <w:sz w:val="20"/>
                <w:szCs w:val="20"/>
              </w:rPr>
              <w:t>4</w:t>
            </w:r>
          </w:p>
        </w:tc>
        <w:tc>
          <w:tcPr>
            <w:tcW w:w="2989" w:type="dxa"/>
            <w:vAlign w:val="center"/>
          </w:tcPr>
          <w:p w14:paraId="792A8D90" w14:textId="77777777" w:rsidR="00966ED2" w:rsidRPr="00EC609C" w:rsidRDefault="00966ED2" w:rsidP="00353B39">
            <w:pPr>
              <w:spacing w:after="0" w:line="276" w:lineRule="auto"/>
              <w:jc w:val="left"/>
              <w:rPr>
                <w:rFonts w:ascii="Arial" w:hAnsi="Arial" w:cs="Arial"/>
                <w:b/>
                <w:bCs/>
                <w:sz w:val="20"/>
                <w:szCs w:val="20"/>
              </w:rPr>
            </w:pPr>
            <w:r w:rsidRPr="00EC609C">
              <w:rPr>
                <w:rFonts w:ascii="Arial" w:hAnsi="Arial" w:cs="Arial"/>
                <w:b/>
                <w:bCs/>
                <w:sz w:val="20"/>
                <w:szCs w:val="20"/>
              </w:rPr>
              <w:t>REGIDURÍA DE HACIENDA</w:t>
            </w:r>
          </w:p>
        </w:tc>
        <w:tc>
          <w:tcPr>
            <w:tcW w:w="3402" w:type="dxa"/>
          </w:tcPr>
          <w:p w14:paraId="7085D06F" w14:textId="77777777" w:rsidR="00966ED2" w:rsidRPr="00EC609C" w:rsidRDefault="00966ED2" w:rsidP="00353B39">
            <w:pPr>
              <w:spacing w:after="0" w:line="276" w:lineRule="auto"/>
              <w:jc w:val="left"/>
              <w:rPr>
                <w:rFonts w:ascii="Arial" w:hAnsi="Arial" w:cs="Arial"/>
                <w:b/>
                <w:bCs/>
                <w:sz w:val="20"/>
                <w:szCs w:val="20"/>
              </w:rPr>
            </w:pPr>
            <w:r w:rsidRPr="00EC609C">
              <w:rPr>
                <w:rFonts w:ascii="Arial" w:hAnsi="Arial" w:cs="Arial"/>
                <w:b/>
                <w:bCs/>
                <w:sz w:val="20"/>
                <w:szCs w:val="20"/>
              </w:rPr>
              <w:t>ANCIBI YADEL HERNÁNDEZ HERNÁNDEZ</w:t>
            </w:r>
          </w:p>
        </w:tc>
      </w:tr>
      <w:tr w:rsidR="00966ED2" w:rsidRPr="0066371C" w14:paraId="18025881" w14:textId="77777777" w:rsidTr="00353B39">
        <w:trPr>
          <w:trHeight w:val="317"/>
        </w:trPr>
        <w:tc>
          <w:tcPr>
            <w:tcW w:w="0" w:type="auto"/>
            <w:vAlign w:val="center"/>
          </w:tcPr>
          <w:p w14:paraId="2DD93F11" w14:textId="77777777" w:rsidR="00966ED2" w:rsidRPr="0066371C" w:rsidRDefault="00966ED2" w:rsidP="00353B39">
            <w:pPr>
              <w:spacing w:after="0" w:line="276" w:lineRule="auto"/>
              <w:jc w:val="center"/>
              <w:rPr>
                <w:rFonts w:ascii="Arial" w:hAnsi="Arial" w:cs="Arial"/>
                <w:sz w:val="20"/>
                <w:szCs w:val="20"/>
              </w:rPr>
            </w:pPr>
            <w:r>
              <w:rPr>
                <w:rFonts w:ascii="Arial" w:hAnsi="Arial" w:cs="Arial"/>
                <w:sz w:val="20"/>
                <w:szCs w:val="20"/>
              </w:rPr>
              <w:t>5</w:t>
            </w:r>
          </w:p>
        </w:tc>
        <w:tc>
          <w:tcPr>
            <w:tcW w:w="2989" w:type="dxa"/>
            <w:vAlign w:val="center"/>
          </w:tcPr>
          <w:p w14:paraId="02554ABE"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REGIDURÍA DE ORDEN Y VIGILANCIA</w:t>
            </w:r>
          </w:p>
        </w:tc>
        <w:tc>
          <w:tcPr>
            <w:tcW w:w="3402" w:type="dxa"/>
          </w:tcPr>
          <w:p w14:paraId="1D210D27" w14:textId="77777777" w:rsidR="00966ED2" w:rsidRPr="000935EF" w:rsidRDefault="00966ED2" w:rsidP="00353B39">
            <w:pPr>
              <w:spacing w:after="0" w:line="276" w:lineRule="auto"/>
              <w:jc w:val="left"/>
              <w:rPr>
                <w:rFonts w:ascii="Arial" w:hAnsi="Arial" w:cs="Arial"/>
                <w:sz w:val="20"/>
                <w:szCs w:val="20"/>
              </w:rPr>
            </w:pPr>
            <w:r w:rsidRPr="000935EF">
              <w:rPr>
                <w:rFonts w:ascii="Arial" w:hAnsi="Arial" w:cs="Arial"/>
                <w:sz w:val="20"/>
                <w:szCs w:val="20"/>
              </w:rPr>
              <w:t>JESÚS MIRANDA LÓPEZ</w:t>
            </w:r>
          </w:p>
        </w:tc>
      </w:tr>
    </w:tbl>
    <w:p w14:paraId="538451CC" w14:textId="59F97C6B"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50F82">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2773CF">
        <w:rPr>
          <w:rFonts w:ascii="Arial" w:hAnsi="Arial" w:cs="Arial"/>
          <w:sz w:val="24"/>
          <w:szCs w:val="24"/>
        </w:rPr>
        <w:t>Santiago Ihuitlán Plumas</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850F82">
        <w:rPr>
          <w:rFonts w:ascii="Arial" w:hAnsi="Arial" w:cs="Arial"/>
          <w:b/>
          <w:bCs/>
          <w:sz w:val="24"/>
          <w:szCs w:val="24"/>
        </w:rPr>
        <w:t>, haciendo tangible el principio de Paridad de Género</w:t>
      </w:r>
      <w:r w:rsidRPr="0083051D">
        <w:rPr>
          <w:rFonts w:ascii="Arial" w:hAnsi="Arial" w:cs="Arial"/>
          <w:sz w:val="24"/>
          <w:szCs w:val="24"/>
        </w:rPr>
        <w:t>.</w:t>
      </w:r>
    </w:p>
    <w:p w14:paraId="4CEC1CDE" w14:textId="3D2115C9" w:rsidR="00850F82" w:rsidRPr="00C45155" w:rsidRDefault="00A426C6" w:rsidP="00850F82">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16" w:name="_Hlk107313399"/>
      <w:r w:rsidR="00850F82">
        <w:rPr>
          <w:rFonts w:ascii="Arial" w:hAnsi="Arial" w:cs="Arial"/>
          <w:sz w:val="24"/>
          <w:szCs w:val="24"/>
        </w:rPr>
        <w:t>Por lo explicado</w:t>
      </w:r>
      <w:r w:rsidR="00850F82" w:rsidRPr="00C45155" w:rsidDel="00132C14">
        <w:rPr>
          <w:rFonts w:ascii="Arial" w:hAnsi="Arial" w:cs="Arial"/>
          <w:sz w:val="24"/>
          <w:szCs w:val="24"/>
        </w:rPr>
        <w:t xml:space="preserve"> </w:t>
      </w:r>
      <w:r w:rsidR="00850F82" w:rsidRPr="00C45155">
        <w:rPr>
          <w:rFonts w:ascii="Arial" w:hAnsi="Arial" w:cs="Arial"/>
          <w:sz w:val="24"/>
          <w:szCs w:val="24"/>
        </w:rPr>
        <w:t xml:space="preserve">en el inciso </w:t>
      </w:r>
      <w:r w:rsidR="00850F82">
        <w:rPr>
          <w:rFonts w:ascii="Arial" w:hAnsi="Arial" w:cs="Arial"/>
          <w:b/>
          <w:bCs/>
          <w:sz w:val="24"/>
          <w:szCs w:val="24"/>
        </w:rPr>
        <w:t>f</w:t>
      </w:r>
      <w:r w:rsidR="00850F82" w:rsidRPr="00C45155">
        <w:rPr>
          <w:rFonts w:ascii="Arial" w:hAnsi="Arial" w:cs="Arial"/>
          <w:b/>
          <w:bCs/>
          <w:sz w:val="24"/>
          <w:szCs w:val="24"/>
        </w:rPr>
        <w:t>)</w:t>
      </w:r>
      <w:r w:rsidR="00850F82" w:rsidRPr="00C45155">
        <w:rPr>
          <w:rFonts w:ascii="Arial" w:hAnsi="Arial" w:cs="Arial"/>
          <w:sz w:val="24"/>
          <w:szCs w:val="24"/>
        </w:rPr>
        <w:t xml:space="preserve">, de la </w:t>
      </w:r>
      <w:r w:rsidR="00850F82" w:rsidRPr="00C45155">
        <w:rPr>
          <w:rFonts w:ascii="Arial" w:hAnsi="Arial" w:cs="Arial"/>
          <w:b/>
          <w:bCs/>
          <w:sz w:val="24"/>
          <w:szCs w:val="24"/>
        </w:rPr>
        <w:t>TERCERA</w:t>
      </w:r>
      <w:r w:rsidR="00850F82"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850F82">
        <w:rPr>
          <w:rFonts w:ascii="Arial" w:hAnsi="Arial" w:cs="Arial"/>
          <w:sz w:val="24"/>
          <w:szCs w:val="24"/>
        </w:rPr>
        <w:t>,</w:t>
      </w:r>
      <w:r w:rsidR="00850F82" w:rsidRPr="00C45155">
        <w:rPr>
          <w:rFonts w:ascii="Arial" w:hAnsi="Arial" w:cs="Arial"/>
          <w:sz w:val="24"/>
          <w:szCs w:val="24"/>
        </w:rPr>
        <w:t xml:space="preserve"> libre de violencia</w:t>
      </w:r>
      <w:r w:rsidR="00850F82">
        <w:rPr>
          <w:rFonts w:ascii="Arial" w:hAnsi="Arial" w:cs="Arial"/>
          <w:sz w:val="24"/>
          <w:szCs w:val="24"/>
        </w:rPr>
        <w:t xml:space="preserve"> </w:t>
      </w:r>
      <w:bookmarkStart w:id="17" w:name="_Hlk118925546"/>
      <w:r w:rsidR="00850F82" w:rsidRPr="00C45155">
        <w:rPr>
          <w:rFonts w:ascii="Arial" w:hAnsi="Arial" w:cs="Arial"/>
          <w:sz w:val="24"/>
          <w:szCs w:val="24"/>
        </w:rPr>
        <w:t>y</w:t>
      </w:r>
      <w:r w:rsidR="00850F82">
        <w:rPr>
          <w:rFonts w:ascii="Arial" w:hAnsi="Arial" w:cs="Arial"/>
          <w:sz w:val="24"/>
          <w:szCs w:val="24"/>
        </w:rPr>
        <w:t xml:space="preserve"> en posiciones de mayor responsabilidad a las logradas hasta el momento,</w:t>
      </w:r>
      <w:r w:rsidR="00850F82" w:rsidRPr="00C45155">
        <w:rPr>
          <w:rFonts w:ascii="Arial" w:hAnsi="Arial" w:cs="Arial"/>
          <w:sz w:val="24"/>
          <w:szCs w:val="24"/>
        </w:rPr>
        <w:t xml:space="preserve"> con ello, dar cumplimiento con lo establecido en la Constitución Federal y los tratados internacionales aplicables en la materia</w:t>
      </w:r>
      <w:r w:rsidR="00850F82">
        <w:rPr>
          <w:rFonts w:ascii="Arial" w:hAnsi="Arial" w:cs="Arial"/>
          <w:sz w:val="24"/>
          <w:szCs w:val="24"/>
        </w:rPr>
        <w:t xml:space="preserve">. </w:t>
      </w:r>
      <w:r w:rsidR="00850F82" w:rsidRPr="00C45155">
        <w:rPr>
          <w:rFonts w:ascii="Arial" w:hAnsi="Arial" w:cs="Arial"/>
          <w:sz w:val="24"/>
          <w:szCs w:val="24"/>
        </w:rPr>
        <w:t xml:space="preserve">De no ser así, el Consejo General </w:t>
      </w:r>
      <w:r w:rsidR="00A04C19">
        <w:rPr>
          <w:rFonts w:ascii="Arial" w:hAnsi="Arial" w:cs="Arial"/>
          <w:sz w:val="24"/>
          <w:szCs w:val="24"/>
        </w:rPr>
        <w:t xml:space="preserve">de este Instituto </w:t>
      </w:r>
      <w:r w:rsidR="00850F82" w:rsidRPr="00C45155">
        <w:rPr>
          <w:rFonts w:ascii="Arial" w:hAnsi="Arial" w:cs="Arial"/>
          <w:sz w:val="24"/>
          <w:szCs w:val="24"/>
        </w:rPr>
        <w:t>estará impedido para calificar como legalmente válid</w:t>
      </w:r>
      <w:r w:rsidR="00487CDC">
        <w:rPr>
          <w:rFonts w:ascii="Arial" w:hAnsi="Arial" w:cs="Arial"/>
          <w:sz w:val="24"/>
          <w:szCs w:val="24"/>
        </w:rPr>
        <w:t>o</w:t>
      </w:r>
      <w:r w:rsidR="00850F82" w:rsidRPr="00C45155">
        <w:rPr>
          <w:rFonts w:ascii="Arial" w:hAnsi="Arial" w:cs="Arial"/>
          <w:sz w:val="24"/>
          <w:szCs w:val="24"/>
        </w:rPr>
        <w:t xml:space="preserve"> el proceso electivo.</w:t>
      </w:r>
    </w:p>
    <w:bookmarkEnd w:id="16"/>
    <w:bookmarkEnd w:id="17"/>
    <w:p w14:paraId="7ACD7B59" w14:textId="77777777" w:rsidR="00850F82" w:rsidRDefault="00A426C6" w:rsidP="00850F82">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18" w:name="_Hlk118925586"/>
      <w:r w:rsidR="00850F82" w:rsidRPr="00AA70DE">
        <w:rPr>
          <w:rFonts w:ascii="Arial" w:hAnsi="Arial" w:cs="Arial"/>
          <w:bCs/>
          <w:sz w:val="24"/>
          <w:szCs w:val="24"/>
        </w:rPr>
        <w:t>Dado lo expresado</w:t>
      </w:r>
      <w:r w:rsidR="00850F82">
        <w:rPr>
          <w:rFonts w:ascii="Arial" w:hAnsi="Arial" w:cs="Arial"/>
          <w:b/>
          <w:sz w:val="24"/>
          <w:szCs w:val="24"/>
        </w:rPr>
        <w:t xml:space="preserve"> </w:t>
      </w:r>
      <w:r w:rsidR="00850F82" w:rsidRPr="003B6A42">
        <w:rPr>
          <w:rFonts w:ascii="Arial" w:hAnsi="Arial" w:cs="Arial"/>
          <w:sz w:val="24"/>
          <w:szCs w:val="24"/>
        </w:rPr>
        <w:t xml:space="preserve">en el inciso </w:t>
      </w:r>
      <w:r w:rsidR="00850F82">
        <w:rPr>
          <w:rFonts w:ascii="Arial" w:hAnsi="Arial" w:cs="Arial"/>
          <w:b/>
          <w:bCs/>
          <w:sz w:val="24"/>
          <w:szCs w:val="24"/>
        </w:rPr>
        <w:t>b</w:t>
      </w:r>
      <w:r w:rsidR="00850F82" w:rsidRPr="003B6A42">
        <w:rPr>
          <w:rFonts w:ascii="Arial" w:hAnsi="Arial" w:cs="Arial"/>
          <w:b/>
          <w:bCs/>
          <w:sz w:val="24"/>
          <w:szCs w:val="24"/>
        </w:rPr>
        <w:t>),</w:t>
      </w:r>
      <w:r w:rsidR="00850F82" w:rsidRPr="003B6A42">
        <w:rPr>
          <w:rFonts w:ascii="Arial" w:hAnsi="Arial" w:cs="Arial"/>
          <w:sz w:val="24"/>
          <w:szCs w:val="24"/>
        </w:rPr>
        <w:t xml:space="preserve"> de la </w:t>
      </w:r>
      <w:r w:rsidR="00850F82" w:rsidRPr="003B6A42">
        <w:rPr>
          <w:rFonts w:ascii="Arial" w:hAnsi="Arial" w:cs="Arial"/>
          <w:b/>
          <w:bCs/>
          <w:sz w:val="24"/>
          <w:szCs w:val="24"/>
        </w:rPr>
        <w:t>TERCERA</w:t>
      </w:r>
      <w:r w:rsidR="00850F82"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50F82">
        <w:rPr>
          <w:rFonts w:ascii="Arial" w:hAnsi="Arial" w:cs="Arial"/>
          <w:sz w:val="24"/>
          <w:szCs w:val="24"/>
        </w:rPr>
        <w:t xml:space="preserve">el efecto de </w:t>
      </w:r>
      <w:r w:rsidR="00850F82" w:rsidRPr="003B6A42">
        <w:rPr>
          <w:rFonts w:ascii="Arial" w:hAnsi="Arial" w:cs="Arial"/>
          <w:sz w:val="24"/>
          <w:szCs w:val="24"/>
        </w:rPr>
        <w:t xml:space="preserve">que </w:t>
      </w:r>
      <w:r w:rsidR="00850F82">
        <w:rPr>
          <w:rFonts w:ascii="Arial" w:hAnsi="Arial" w:cs="Arial"/>
          <w:sz w:val="24"/>
          <w:szCs w:val="24"/>
        </w:rPr>
        <w:t xml:space="preserve">garanticen una vida libre de </w:t>
      </w:r>
      <w:r w:rsidR="00850F82" w:rsidRPr="007057E4">
        <w:rPr>
          <w:rFonts w:ascii="Arial" w:hAnsi="Arial" w:cs="Arial"/>
          <w:sz w:val="24"/>
          <w:szCs w:val="24"/>
        </w:rPr>
        <w:t xml:space="preserve">violencia política para las mujeres, así como </w:t>
      </w:r>
      <w:r w:rsidR="00850F82"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50F82" w:rsidRPr="007057E4">
        <w:rPr>
          <w:rFonts w:ascii="Arial" w:hAnsi="Arial" w:cs="Arial"/>
          <w:sz w:val="24"/>
          <w:szCs w:val="24"/>
        </w:rPr>
        <w:t>nombradas.</w:t>
      </w:r>
    </w:p>
    <w:bookmarkEnd w:id="18"/>
    <w:p w14:paraId="1EC5E5BA" w14:textId="2DC45AF4" w:rsidR="00A426C6" w:rsidRPr="0083051D" w:rsidRDefault="00850F82" w:rsidP="00C44B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por conducto de la Secretaría </w:t>
      </w:r>
      <w:r w:rsidR="0060097B">
        <w:rPr>
          <w:rFonts w:ascii="Arial" w:hAnsi="Arial" w:cs="Arial"/>
          <w:color w:val="000000" w:themeColor="text1"/>
          <w:sz w:val="24"/>
          <w:szCs w:val="24"/>
        </w:rPr>
        <w:t>Técnica de la Comisión</w:t>
      </w:r>
      <w:r w:rsidR="0060097B" w:rsidRPr="00F72E98">
        <w:rPr>
          <w:rFonts w:ascii="Arial" w:hAnsi="Arial" w:cs="Arial"/>
          <w:color w:val="000000" w:themeColor="text1"/>
          <w:sz w:val="24"/>
          <w:szCs w:val="24"/>
        </w:rPr>
        <w:t xml:space="preserve">, </w:t>
      </w:r>
      <w:r w:rsidR="0060097B">
        <w:rPr>
          <w:rFonts w:ascii="Arial" w:hAnsi="Arial" w:cs="Arial"/>
          <w:color w:val="000000" w:themeColor="text1"/>
          <w:sz w:val="24"/>
          <w:szCs w:val="24"/>
        </w:rPr>
        <w:t>túrnese</w:t>
      </w:r>
      <w:r w:rsidR="0060097B" w:rsidRPr="00F72E98">
        <w:rPr>
          <w:rFonts w:ascii="Arial" w:hAnsi="Arial" w:cs="Arial"/>
          <w:color w:val="000000" w:themeColor="text1"/>
          <w:sz w:val="24"/>
          <w:szCs w:val="24"/>
        </w:rPr>
        <w:t xml:space="preserve"> el presente Acuerdo a</w:t>
      </w:r>
      <w:r w:rsidR="0060097B">
        <w:rPr>
          <w:rFonts w:ascii="Arial" w:hAnsi="Arial" w:cs="Arial"/>
          <w:color w:val="000000" w:themeColor="text1"/>
          <w:sz w:val="24"/>
          <w:szCs w:val="24"/>
        </w:rPr>
        <w:t xml:space="preserve"> </w:t>
      </w:r>
      <w:r w:rsidR="0060097B" w:rsidRPr="00F72E98">
        <w:rPr>
          <w:rFonts w:ascii="Arial" w:hAnsi="Arial" w:cs="Arial"/>
          <w:color w:val="000000" w:themeColor="text1"/>
          <w:sz w:val="24"/>
          <w:szCs w:val="24"/>
        </w:rPr>
        <w:t>l</w:t>
      </w:r>
      <w:r w:rsidR="0060097B">
        <w:rPr>
          <w:rFonts w:ascii="Arial" w:hAnsi="Arial" w:cs="Arial"/>
          <w:color w:val="000000" w:themeColor="text1"/>
          <w:sz w:val="24"/>
          <w:szCs w:val="24"/>
        </w:rPr>
        <w:t xml:space="preserve">a Secretaría Ejecutiva del Instituto </w:t>
      </w:r>
      <w:r w:rsidR="0060097B" w:rsidRPr="00F72E98">
        <w:rPr>
          <w:rFonts w:ascii="Arial" w:hAnsi="Arial" w:cs="Arial"/>
          <w:color w:val="000000" w:themeColor="text1"/>
          <w:sz w:val="24"/>
          <w:szCs w:val="24"/>
        </w:rPr>
        <w:t>para los efectos legales correspondientes.</w:t>
      </w:r>
    </w:p>
    <w:p w14:paraId="290ACAA4" w14:textId="158C14DB" w:rsidR="00A426C6" w:rsidRPr="0083051D" w:rsidRDefault="00850F82" w:rsidP="00C44B9A">
      <w:pPr>
        <w:spacing w:before="120" w:after="120" w:line="276" w:lineRule="auto"/>
        <w:rPr>
          <w:rFonts w:ascii="Arial" w:hAnsi="Arial" w:cs="Arial"/>
          <w:sz w:val="24"/>
          <w:szCs w:val="24"/>
        </w:rPr>
      </w:pPr>
      <w:r>
        <w:rPr>
          <w:rFonts w:ascii="Arial" w:hAnsi="Arial" w:cs="Arial"/>
          <w:b/>
          <w:sz w:val="24"/>
          <w:szCs w:val="24"/>
        </w:rPr>
        <w:t>SEX</w:t>
      </w:r>
      <w:r w:rsidR="00A426C6" w:rsidRPr="0083051D">
        <w:rPr>
          <w:rFonts w:ascii="Arial" w:hAnsi="Arial" w:cs="Arial"/>
          <w:b/>
          <w:sz w:val="24"/>
          <w:szCs w:val="24"/>
        </w:rPr>
        <w:t xml:space="preserve">TO. </w:t>
      </w:r>
      <w:r w:rsidR="00A426C6" w:rsidRPr="0083051D">
        <w:rPr>
          <w:rFonts w:ascii="Arial" w:hAnsi="Arial" w:cs="Arial"/>
          <w:bCs/>
          <w:sz w:val="24"/>
          <w:szCs w:val="24"/>
        </w:rPr>
        <w:t xml:space="preserve">De conformidad con lo establecido en el artículo 27 del Reglamento de sesiones del Consejo General, publíquese el presente Acuerdo en la Gaceta </w:t>
      </w:r>
      <w:r w:rsidR="00A426C6" w:rsidRPr="0083051D">
        <w:rPr>
          <w:rFonts w:ascii="Arial" w:hAnsi="Arial" w:cs="Arial"/>
          <w:bCs/>
          <w:sz w:val="24"/>
          <w:szCs w:val="24"/>
        </w:rPr>
        <w:lastRenderedPageBreak/>
        <w:t>Electoral de este Instituto</w:t>
      </w:r>
      <w:r w:rsidR="00A426C6" w:rsidRPr="0083051D">
        <w:rPr>
          <w:rFonts w:ascii="Arial" w:hAnsi="Arial" w:cs="Arial"/>
          <w:sz w:val="24"/>
          <w:szCs w:val="24"/>
        </w:rPr>
        <w:t xml:space="preserve"> y hágase del conocimiento público en la página de Internet de este Instituto.</w:t>
      </w:r>
    </w:p>
    <w:p w14:paraId="2FAB8327" w14:textId="1294E142" w:rsidR="0060097B" w:rsidRDefault="007A62CB" w:rsidP="0060097B">
      <w:pPr>
        <w:suppressAutoHyphens/>
        <w:spacing w:after="0" w:line="276" w:lineRule="auto"/>
        <w:ind w:right="1" w:hanging="10"/>
        <w:rPr>
          <w:rFonts w:ascii="Arial" w:eastAsia="Calibri" w:hAnsi="Arial" w:cs="Arial"/>
          <w:color w:val="000000" w:themeColor="text1"/>
          <w:sz w:val="24"/>
          <w:szCs w:val="24"/>
        </w:rPr>
      </w:pPr>
      <w:bookmarkStart w:id="19" w:name="_Hlk129273055"/>
      <w:bookmarkStart w:id="20" w:name="_Hlk129273759"/>
      <w:r w:rsidRPr="007A62CB">
        <w:rPr>
          <w:rFonts w:ascii="Arial" w:eastAsia="Calibri" w:hAnsi="Arial" w:cs="Arial"/>
          <w:color w:val="000000" w:themeColor="text1"/>
          <w:sz w:val="24"/>
          <w:szCs w:val="24"/>
          <w:highlight w:val="yellow"/>
        </w:rPr>
        <w:t xml:space="preserve">Así lo aprobaron por mayoria votos, </w:t>
      </w:r>
      <w:r w:rsidRPr="007A62CB">
        <w:rPr>
          <w:rFonts w:ascii="Arial" w:hAnsi="Arial" w:cs="Arial"/>
          <w:sz w:val="24"/>
          <w:szCs w:val="24"/>
          <w:highlight w:val="yellow"/>
        </w:rPr>
        <w:t xml:space="preserve">la  Consejera Presidenta Elizabeth Sánchez González y el Consejero Electoral Wilfrido Lulio Almaraz Santibáñez, </w:t>
      </w:r>
      <w:r w:rsidRPr="007A62CB">
        <w:rPr>
          <w:rFonts w:ascii="Arial" w:hAnsi="Arial" w:cs="Arial"/>
          <w:sz w:val="24"/>
          <w:szCs w:val="24"/>
          <w:highlight w:val="yellow"/>
        </w:rPr>
        <w:t xml:space="preserve">con </w:t>
      </w:r>
      <w:r w:rsidRPr="007A62CB">
        <w:rPr>
          <w:rFonts w:ascii="Arial" w:hAnsi="Arial" w:cs="Arial"/>
          <w:sz w:val="24"/>
          <w:szCs w:val="24"/>
          <w:highlight w:val="yellow"/>
        </w:rPr>
        <w:t xml:space="preserve">voto </w:t>
      </w:r>
      <w:r w:rsidRPr="007A62CB">
        <w:rPr>
          <w:rFonts w:ascii="Arial" w:hAnsi="Arial" w:cs="Arial"/>
          <w:sz w:val="24"/>
          <w:szCs w:val="24"/>
          <w:highlight w:val="yellow"/>
        </w:rPr>
        <w:t xml:space="preserve">a favor del periodo 2023 y </w:t>
      </w:r>
      <w:r w:rsidRPr="007A62CB">
        <w:rPr>
          <w:rFonts w:ascii="Arial" w:hAnsi="Arial" w:cs="Arial"/>
          <w:sz w:val="24"/>
          <w:szCs w:val="24"/>
          <w:highlight w:val="yellow"/>
        </w:rPr>
        <w:t>en contra</w:t>
      </w:r>
      <w:r w:rsidRPr="007A62CB">
        <w:rPr>
          <w:rFonts w:ascii="Arial" w:hAnsi="Arial" w:cs="Arial"/>
          <w:sz w:val="24"/>
          <w:szCs w:val="24"/>
          <w:highlight w:val="yellow"/>
        </w:rPr>
        <w:t xml:space="preserve"> del periodo 2024 y 2025</w:t>
      </w:r>
      <w:r w:rsidRPr="007A62CB">
        <w:rPr>
          <w:rFonts w:ascii="Arial" w:hAnsi="Arial" w:cs="Arial"/>
          <w:sz w:val="24"/>
          <w:szCs w:val="24"/>
          <w:highlight w:val="yellow"/>
        </w:rPr>
        <w:t xml:space="preserve"> de la Consejera Electoral Jessica Jazibe Hernández García</w:t>
      </w:r>
      <w:r w:rsidR="00A04C19" w:rsidRPr="007A62CB">
        <w:rPr>
          <w:rFonts w:ascii="Arial" w:hAnsi="Arial" w:cs="Arial"/>
          <w:sz w:val="24"/>
          <w:szCs w:val="24"/>
          <w:highlight w:val="yellow"/>
        </w:rPr>
        <w:t>,</w:t>
      </w:r>
      <w:r w:rsidR="00A04C19" w:rsidRPr="00832085">
        <w:rPr>
          <w:rFonts w:ascii="Arial" w:hAnsi="Arial" w:cs="Arial"/>
          <w:sz w:val="24"/>
          <w:szCs w:val="24"/>
        </w:rPr>
        <w:t xml:space="preserve"> integrantes de </w:t>
      </w:r>
      <w:bookmarkEnd w:id="19"/>
      <w:r w:rsidR="00A04C19" w:rsidRPr="00832085">
        <w:rPr>
          <w:rFonts w:ascii="Arial" w:hAnsi="Arial" w:cs="Arial"/>
          <w:sz w:val="24"/>
          <w:szCs w:val="24"/>
        </w:rPr>
        <w:t>la</w:t>
      </w:r>
      <w:bookmarkEnd w:id="20"/>
      <w:r w:rsidR="00A04C19" w:rsidRPr="00832085">
        <w:rPr>
          <w:rFonts w:ascii="Arial" w:hAnsi="Arial" w:cs="Arial"/>
          <w:sz w:val="24"/>
          <w:szCs w:val="24"/>
        </w:rPr>
        <w:t xml:space="preserve"> </w:t>
      </w:r>
      <w:r w:rsidR="0060097B" w:rsidRPr="00C0469F">
        <w:rPr>
          <w:rFonts w:ascii="Arial" w:hAnsi="Arial" w:cs="Arial"/>
          <w:color w:val="000000" w:themeColor="text1"/>
          <w:sz w:val="24"/>
          <w:szCs w:val="24"/>
        </w:rPr>
        <w:t>Comisión Permanente de Sistemas Normativos Indígenas</w:t>
      </w:r>
      <w:r w:rsidR="0060097B" w:rsidRPr="00F72E98">
        <w:rPr>
          <w:rFonts w:ascii="Arial" w:hAnsi="Arial" w:cs="Arial"/>
          <w:color w:val="000000" w:themeColor="text1"/>
          <w:sz w:val="24"/>
          <w:szCs w:val="24"/>
        </w:rPr>
        <w:t xml:space="preserve"> </w:t>
      </w:r>
      <w:r w:rsidR="0060097B" w:rsidRPr="005A285D">
        <w:rPr>
          <w:rFonts w:ascii="Arial" w:eastAsia="Calibri" w:hAnsi="Arial" w:cs="Arial"/>
          <w:color w:val="000000" w:themeColor="text1"/>
          <w:sz w:val="24"/>
          <w:szCs w:val="24"/>
        </w:rPr>
        <w:t xml:space="preserve">del Instituto Estatal Electoral y de Participación Ciudadana de Oaxaca, en la </w:t>
      </w:r>
      <w:r w:rsidR="0060097B">
        <w:rPr>
          <w:rFonts w:ascii="Arial" w:eastAsia="Calibri" w:hAnsi="Arial" w:cs="Arial"/>
          <w:color w:val="000000" w:themeColor="text1"/>
          <w:sz w:val="24"/>
          <w:szCs w:val="24"/>
        </w:rPr>
        <w:t>S</w:t>
      </w:r>
      <w:r w:rsidR="0060097B" w:rsidRPr="005A285D">
        <w:rPr>
          <w:rFonts w:ascii="Arial" w:eastAsia="Calibri" w:hAnsi="Arial" w:cs="Arial"/>
          <w:color w:val="000000" w:themeColor="text1"/>
          <w:sz w:val="24"/>
          <w:szCs w:val="24"/>
        </w:rPr>
        <w:t xml:space="preserve">esión </w:t>
      </w:r>
      <w:r w:rsidR="0060097B">
        <w:rPr>
          <w:rFonts w:ascii="Arial" w:eastAsia="Calibri" w:hAnsi="Arial" w:cs="Arial"/>
          <w:color w:val="000000" w:themeColor="text1"/>
          <w:sz w:val="24"/>
          <w:szCs w:val="24"/>
        </w:rPr>
        <w:t>E</w:t>
      </w:r>
      <w:r w:rsidR="0060097B" w:rsidRPr="005A285D">
        <w:rPr>
          <w:rFonts w:ascii="Arial" w:eastAsia="Calibri" w:hAnsi="Arial" w:cs="Arial"/>
          <w:color w:val="000000" w:themeColor="text1"/>
          <w:sz w:val="24"/>
          <w:szCs w:val="24"/>
        </w:rPr>
        <w:t xml:space="preserve">xtraordinaria </w:t>
      </w:r>
      <w:r w:rsidR="0060097B">
        <w:rPr>
          <w:rFonts w:ascii="Arial" w:eastAsia="Calibri" w:hAnsi="Arial" w:cs="Arial"/>
          <w:color w:val="000000" w:themeColor="text1"/>
          <w:sz w:val="24"/>
          <w:szCs w:val="24"/>
        </w:rPr>
        <w:t>U</w:t>
      </w:r>
      <w:r w:rsidR="0060097B" w:rsidRPr="005A285D">
        <w:rPr>
          <w:rFonts w:ascii="Arial" w:eastAsia="Calibri" w:hAnsi="Arial" w:cs="Arial"/>
          <w:color w:val="000000" w:themeColor="text1"/>
          <w:sz w:val="24"/>
          <w:szCs w:val="24"/>
        </w:rPr>
        <w:t xml:space="preserve">rgente celebrada en la Ciudad de Oaxaca de Juárez, Oaxaca, el día </w:t>
      </w:r>
      <w:r w:rsidR="001404AF">
        <w:rPr>
          <w:rFonts w:ascii="Arial" w:eastAsia="Calibri" w:hAnsi="Arial" w:cs="Arial"/>
          <w:color w:val="000000" w:themeColor="text1"/>
          <w:sz w:val="24"/>
          <w:szCs w:val="24"/>
        </w:rPr>
        <w:t>catorce</w:t>
      </w:r>
      <w:r w:rsidR="0060097B" w:rsidRPr="005A285D">
        <w:rPr>
          <w:rFonts w:ascii="Arial" w:eastAsia="Calibri" w:hAnsi="Arial" w:cs="Arial"/>
          <w:color w:val="000000" w:themeColor="text1"/>
          <w:sz w:val="24"/>
          <w:szCs w:val="24"/>
        </w:rPr>
        <w:t xml:space="preserve"> de </w:t>
      </w:r>
      <w:r w:rsidR="0060097B">
        <w:rPr>
          <w:rFonts w:ascii="Arial" w:eastAsia="Calibri" w:hAnsi="Arial" w:cs="Arial"/>
          <w:color w:val="000000" w:themeColor="text1"/>
          <w:sz w:val="24"/>
          <w:szCs w:val="24"/>
        </w:rPr>
        <w:t>diciembre</w:t>
      </w:r>
      <w:r w:rsidR="0060097B" w:rsidRPr="005A285D">
        <w:rPr>
          <w:rFonts w:ascii="Arial" w:eastAsia="Calibri" w:hAnsi="Arial" w:cs="Arial"/>
          <w:color w:val="000000" w:themeColor="text1"/>
          <w:sz w:val="24"/>
          <w:szCs w:val="24"/>
        </w:rPr>
        <w:t xml:space="preserve"> de dos mil veintidós, </w:t>
      </w:r>
      <w:bookmarkStart w:id="21" w:name="_Hlk129273069"/>
      <w:r w:rsidR="00A04C19" w:rsidRPr="00832085">
        <w:rPr>
          <w:rFonts w:ascii="Arial" w:hAnsi="Arial" w:cs="Arial"/>
          <w:sz w:val="24"/>
          <w:szCs w:val="24"/>
        </w:rPr>
        <w:t>ante el Secretario Técnico de la Comisión</w:t>
      </w:r>
      <w:bookmarkEnd w:id="21"/>
      <w:r w:rsidR="0060097B" w:rsidRPr="005A285D">
        <w:rPr>
          <w:rFonts w:ascii="Arial" w:eastAsia="Calibri" w:hAnsi="Arial" w:cs="Arial"/>
          <w:color w:val="000000" w:themeColor="text1"/>
          <w:sz w:val="24"/>
          <w:szCs w:val="24"/>
        </w:rPr>
        <w:t>, quien da fe.</w:t>
      </w:r>
    </w:p>
    <w:p w14:paraId="61D334C6" w14:textId="77777777" w:rsidR="0060097B" w:rsidRPr="005A285D" w:rsidRDefault="0060097B" w:rsidP="0060097B">
      <w:pPr>
        <w:suppressAutoHyphens/>
        <w:spacing w:after="0" w:line="276" w:lineRule="auto"/>
        <w:ind w:left="315" w:right="1" w:hanging="10"/>
        <w:rPr>
          <w:rFonts w:ascii="Arial" w:eastAsia="Calibri" w:hAnsi="Arial" w:cs="Arial"/>
          <w:color w:val="000000" w:themeColor="text1"/>
          <w:sz w:val="24"/>
          <w:szCs w:val="24"/>
        </w:rPr>
      </w:pPr>
    </w:p>
    <w:p w14:paraId="7E9C8650" w14:textId="77777777" w:rsidR="0060097B" w:rsidRPr="005A285D" w:rsidRDefault="0060097B" w:rsidP="0060097B">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60097B" w:rsidRPr="005A285D" w14:paraId="3B3C0147" w14:textId="77777777" w:rsidTr="00317C81">
        <w:tc>
          <w:tcPr>
            <w:tcW w:w="4561" w:type="dxa"/>
          </w:tcPr>
          <w:p w14:paraId="55D9AAF7" w14:textId="77777777" w:rsidR="0060097B" w:rsidRPr="005A285D" w:rsidRDefault="0060097B" w:rsidP="003C0E61">
            <w:pPr>
              <w:keepNext/>
              <w:keepLines/>
              <w:widowControl w:val="0"/>
              <w:spacing w:line="276" w:lineRule="auto"/>
              <w:ind w:left="315" w:right="1" w:hanging="10"/>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1A80A1F8"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p>
          <w:p w14:paraId="53D27192"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p>
          <w:p w14:paraId="4B5BDD02"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p>
          <w:p w14:paraId="1E3A6FF1" w14:textId="3657D52C" w:rsidR="0060097B" w:rsidRDefault="0060097B" w:rsidP="003C0E61">
            <w:pPr>
              <w:spacing w:line="276" w:lineRule="auto"/>
              <w:ind w:left="315" w:right="1" w:hanging="10"/>
              <w:jc w:val="center"/>
              <w:rPr>
                <w:rFonts w:ascii="Arial" w:hAnsi="Arial" w:cs="Arial"/>
                <w:color w:val="000000" w:themeColor="text1"/>
                <w:sz w:val="24"/>
                <w:szCs w:val="24"/>
              </w:rPr>
            </w:pPr>
          </w:p>
          <w:p w14:paraId="6299D299" w14:textId="77777777" w:rsidR="003C0E61" w:rsidRDefault="003C0E61" w:rsidP="003C0E61">
            <w:pPr>
              <w:spacing w:line="276" w:lineRule="auto"/>
              <w:ind w:left="315" w:right="1" w:hanging="10"/>
              <w:jc w:val="center"/>
              <w:rPr>
                <w:rFonts w:ascii="Arial" w:hAnsi="Arial" w:cs="Arial"/>
                <w:color w:val="000000" w:themeColor="text1"/>
                <w:sz w:val="24"/>
                <w:szCs w:val="24"/>
              </w:rPr>
            </w:pPr>
          </w:p>
          <w:p w14:paraId="42E53EB3"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p>
          <w:p w14:paraId="6FA3442C"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5BD0ECD0" w14:textId="77777777" w:rsidR="00A04C19" w:rsidRPr="00832085" w:rsidRDefault="00A04C19" w:rsidP="003C0E61">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44B0EFFF"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p>
          <w:p w14:paraId="52F3E8A5" w14:textId="77777777" w:rsidR="0060097B" w:rsidRDefault="0060097B" w:rsidP="003C0E61">
            <w:pPr>
              <w:spacing w:line="276" w:lineRule="auto"/>
              <w:ind w:left="315" w:right="1" w:hanging="10"/>
              <w:jc w:val="center"/>
              <w:rPr>
                <w:rFonts w:ascii="Arial" w:hAnsi="Arial" w:cs="Arial"/>
                <w:color w:val="000000" w:themeColor="text1"/>
                <w:sz w:val="24"/>
                <w:szCs w:val="24"/>
              </w:rPr>
            </w:pPr>
          </w:p>
          <w:p w14:paraId="7230E811" w14:textId="77777777" w:rsidR="0060097B" w:rsidRDefault="0060097B" w:rsidP="003C0E61">
            <w:pPr>
              <w:spacing w:line="276" w:lineRule="auto"/>
              <w:ind w:left="315" w:right="1" w:hanging="10"/>
              <w:jc w:val="center"/>
              <w:rPr>
                <w:rFonts w:ascii="Arial" w:hAnsi="Arial" w:cs="Arial"/>
                <w:color w:val="000000" w:themeColor="text1"/>
                <w:sz w:val="24"/>
                <w:szCs w:val="24"/>
              </w:rPr>
            </w:pPr>
          </w:p>
          <w:p w14:paraId="5943C41E"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p>
          <w:p w14:paraId="17C79B20"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p>
          <w:p w14:paraId="5F96E780" w14:textId="77777777" w:rsidR="0060097B" w:rsidRPr="005A285D" w:rsidRDefault="0060097B" w:rsidP="003C0E61">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1CF1B0FC" w14:textId="1F8A1B93"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60A79" w14:textId="77777777" w:rsidR="003544F8" w:rsidRDefault="003544F8">
      <w:pPr>
        <w:spacing w:after="0" w:line="240" w:lineRule="auto"/>
      </w:pPr>
      <w:r>
        <w:separator/>
      </w:r>
    </w:p>
  </w:endnote>
  <w:endnote w:type="continuationSeparator" w:id="0">
    <w:p w14:paraId="0A02817A" w14:textId="77777777" w:rsidR="003544F8" w:rsidRDefault="00354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336470B6" w:rsidR="002773CF" w:rsidRPr="00092723" w:rsidRDefault="002773CF" w:rsidP="006A5AE3">
    <w:pPr>
      <w:pStyle w:val="Piedepgina"/>
      <w:jc w:val="right"/>
      <w:rPr>
        <w:sz w:val="18"/>
        <w:szCs w:val="18"/>
      </w:rPr>
    </w:pPr>
    <w:r w:rsidRPr="0083051D">
      <w:rPr>
        <w:rFonts w:ascii="Arial" w:hAnsi="Arial" w:cs="Arial"/>
        <w:bCs/>
        <w:sz w:val="14"/>
        <w:szCs w:val="14"/>
      </w:rPr>
      <w:t>ACUERDO IEEPCO-C</w:t>
    </w:r>
    <w:r w:rsidR="007D713C">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7D713C">
      <w:rPr>
        <w:rFonts w:ascii="Arial" w:hAnsi="Arial" w:cs="Arial"/>
        <w:bCs/>
        <w:sz w:val="14"/>
        <w:szCs w:val="14"/>
      </w:rPr>
      <w:t>125</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B47765">
              <w:rPr>
                <w:b/>
                <w:bCs/>
                <w:noProof/>
                <w:sz w:val="18"/>
                <w:szCs w:val="18"/>
              </w:rPr>
              <w:t>25</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B47765">
              <w:rPr>
                <w:b/>
                <w:bCs/>
                <w:noProof/>
                <w:sz w:val="18"/>
                <w:szCs w:val="18"/>
              </w:rPr>
              <w:t>26</w:t>
            </w:r>
            <w:r w:rsidRPr="00092723">
              <w:rPr>
                <w:b/>
                <w:bCs/>
                <w:sz w:val="18"/>
                <w:szCs w:val="18"/>
              </w:rPr>
              <w:fldChar w:fldCharType="end"/>
            </w:r>
          </w:sdtContent>
        </w:sdt>
      </w:sdtContent>
    </w:sdt>
  </w:p>
  <w:p w14:paraId="45D526A9" w14:textId="77777777" w:rsidR="002773CF" w:rsidRPr="008D6E2C" w:rsidRDefault="002773CF" w:rsidP="006A5AE3">
    <w:pPr>
      <w:tabs>
        <w:tab w:val="center" w:pos="4419"/>
        <w:tab w:val="right" w:pos="8838"/>
      </w:tabs>
      <w:spacing w:after="0" w:line="276" w:lineRule="auto"/>
      <w:jc w:val="center"/>
      <w:rPr>
        <w:rFonts w:ascii="Arial" w:hAnsi="Arial" w:cs="Arial"/>
        <w:bCs/>
        <w:sz w:val="14"/>
        <w:szCs w:val="14"/>
      </w:rPr>
    </w:pPr>
  </w:p>
  <w:p w14:paraId="0DDD6CE6" w14:textId="7B2DF234" w:rsidR="002773CF" w:rsidRPr="006A5AE3" w:rsidRDefault="002773CF"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9B2E7" w14:textId="77777777" w:rsidR="003544F8" w:rsidRDefault="003544F8">
      <w:pPr>
        <w:rPr>
          <w:sz w:val="12"/>
        </w:rPr>
      </w:pPr>
      <w:r>
        <w:separator/>
      </w:r>
    </w:p>
  </w:footnote>
  <w:footnote w:type="continuationSeparator" w:id="0">
    <w:p w14:paraId="44C5A602" w14:textId="77777777" w:rsidR="003544F8" w:rsidRDefault="003544F8">
      <w:pPr>
        <w:rPr>
          <w:sz w:val="12"/>
        </w:rPr>
      </w:pPr>
      <w:r>
        <w:continuationSeparator/>
      </w:r>
    </w:p>
  </w:footnote>
  <w:footnote w:id="1">
    <w:p w14:paraId="3F3FF335" w14:textId="228EC9B7" w:rsidR="00A04C19" w:rsidRPr="002311CF" w:rsidRDefault="00A04C19" w:rsidP="00A04C1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A04C19">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2773CF" w:rsidRPr="001F6901" w:rsidRDefault="002773CF"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2773CF" w:rsidRPr="009369CD" w:rsidRDefault="002773CF"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2773CF" w:rsidRPr="009369CD" w:rsidRDefault="002773CF"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2773CF" w:rsidRPr="009369CD" w:rsidRDefault="002773CF"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2773CF" w:rsidRPr="00917955" w:rsidRDefault="002773CF" w:rsidP="00996F2D">
      <w:pPr>
        <w:pStyle w:val="Textonotapie"/>
        <w:spacing w:line="276" w:lineRule="auto"/>
        <w:rPr>
          <w:rFonts w:ascii="Arial" w:hAnsi="Arial" w:cs="Arial"/>
          <w:sz w:val="14"/>
          <w:szCs w:val="14"/>
          <w:lang w:val="es-ES"/>
        </w:rPr>
      </w:pPr>
      <w:r w:rsidRPr="00917955">
        <w:rPr>
          <w:rStyle w:val="Refdenotaalpie"/>
          <w:rFonts w:ascii="Arial" w:hAnsi="Arial" w:cs="Arial"/>
          <w:sz w:val="14"/>
          <w:szCs w:val="14"/>
        </w:rPr>
        <w:footnoteRef/>
      </w:r>
      <w:r w:rsidRPr="00917955">
        <w:rPr>
          <w:rFonts w:ascii="Arial" w:hAnsi="Arial" w:cs="Arial"/>
          <w:sz w:val="14"/>
          <w:szCs w:val="14"/>
        </w:rPr>
        <w:t xml:space="preserve"> Disponible para su consulta en </w:t>
      </w:r>
      <w:hyperlink r:id="rId2" w:history="1">
        <w:r w:rsidRPr="00917955">
          <w:rPr>
            <w:rStyle w:val="Hipervnculo"/>
            <w:rFonts w:ascii="Arial" w:hAnsi="Arial" w:cs="Arial"/>
            <w:sz w:val="14"/>
            <w:szCs w:val="14"/>
          </w:rPr>
          <w:t>https://docs64.congresooaxaca.gob.mx/documents/decrets/POLXIV_0796.pdf</w:t>
        </w:r>
      </w:hyperlink>
      <w:r w:rsidRPr="00917955">
        <w:rPr>
          <w:rFonts w:ascii="Arial" w:hAnsi="Arial" w:cs="Arial"/>
          <w:sz w:val="14"/>
          <w:szCs w:val="14"/>
        </w:rPr>
        <w:t xml:space="preserve"> </w:t>
      </w:r>
    </w:p>
  </w:footnote>
  <w:footnote w:id="6">
    <w:p w14:paraId="25BED039" w14:textId="77777777" w:rsidR="00917955" w:rsidRPr="00917955" w:rsidRDefault="00917955" w:rsidP="00917955">
      <w:pPr>
        <w:pStyle w:val="Textonotapie"/>
        <w:spacing w:line="276" w:lineRule="auto"/>
        <w:rPr>
          <w:sz w:val="14"/>
          <w:szCs w:val="14"/>
        </w:rPr>
      </w:pPr>
      <w:r w:rsidRPr="00917955">
        <w:rPr>
          <w:rStyle w:val="Refdenotaalpie"/>
          <w:rFonts w:ascii="Arial" w:hAnsi="Arial" w:cs="Arial"/>
          <w:sz w:val="14"/>
          <w:szCs w:val="14"/>
        </w:rPr>
        <w:footnoteRef/>
      </w:r>
      <w:r w:rsidRPr="00917955">
        <w:rPr>
          <w:rFonts w:ascii="Arial" w:hAnsi="Arial" w:cs="Arial"/>
          <w:sz w:val="14"/>
          <w:szCs w:val="14"/>
        </w:rPr>
        <w:t xml:space="preserve"> Disponible para su consulta en </w:t>
      </w:r>
      <w:hyperlink r:id="rId3" w:history="1">
        <w:r w:rsidRPr="00917955">
          <w:rPr>
            <w:rStyle w:val="Hipervnculo"/>
            <w:sz w:val="14"/>
            <w:szCs w:val="14"/>
          </w:rPr>
          <w:t>IEEPCOCGSNI1812019.pdf</w:t>
        </w:r>
      </w:hyperlink>
      <w:r w:rsidRPr="00917955">
        <w:rPr>
          <w:sz w:val="14"/>
          <w:szCs w:val="14"/>
        </w:rPr>
        <w:t xml:space="preserve"> </w:t>
      </w:r>
    </w:p>
  </w:footnote>
  <w:footnote w:id="7">
    <w:p w14:paraId="30D0B33C" w14:textId="77777777" w:rsidR="002773CF" w:rsidRPr="00E409E8" w:rsidRDefault="002773CF"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1D6A1C3E" w14:textId="77777777" w:rsidR="002773CF" w:rsidRPr="00805652" w:rsidRDefault="002773CF" w:rsidP="001E7B6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3D00E69E" w14:textId="17A0B3C6" w:rsidR="002773CF" w:rsidRPr="00EA6EAA" w:rsidRDefault="002773CF"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2773CF" w:rsidRPr="00EA6EAA" w:rsidRDefault="002773CF"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2773CF" w:rsidRPr="00EA6EAA" w:rsidRDefault="002773CF"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2773CF" w:rsidRPr="007B13C4" w:rsidRDefault="002773CF"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2773CF" w:rsidRDefault="002773CF"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23CC70C0" w14:textId="05CFC569" w:rsidR="002773CF" w:rsidRPr="00232CCF" w:rsidRDefault="002773CF" w:rsidP="00AC6DF2">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1" w:history="1">
        <w:r w:rsidRPr="002773CF">
          <w:rPr>
            <w:rStyle w:val="Hipervnculo"/>
            <w:rFonts w:ascii="Arial" w:hAnsi="Arial" w:cs="Arial"/>
            <w:sz w:val="14"/>
          </w:rPr>
          <w:t>IEEPCOCGSNI092022.pdf</w:t>
        </w:r>
      </w:hyperlink>
      <w:r w:rsidRPr="002773CF">
        <w:rPr>
          <w:sz w:val="14"/>
        </w:rPr>
        <w:t xml:space="preserve"> </w:t>
      </w:r>
    </w:p>
  </w:footnote>
  <w:footnote w:id="15">
    <w:p w14:paraId="532FDEB1" w14:textId="51193A89" w:rsidR="002773CF" w:rsidRPr="002A5EEF" w:rsidRDefault="002773CF" w:rsidP="00AC6DF2">
      <w:pPr>
        <w:pStyle w:val="Textonotapie"/>
        <w:spacing w:line="276" w:lineRule="auto"/>
        <w:rPr>
          <w:rFonts w:ascii="Arial" w:hAnsi="Arial" w:cs="Arial"/>
          <w:sz w:val="8"/>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2" w:history="1">
        <w:r w:rsidR="002A5EEF" w:rsidRPr="002A5EEF">
          <w:rPr>
            <w:rStyle w:val="Hipervnculo"/>
            <w:rFonts w:ascii="Arial" w:hAnsi="Arial" w:cs="Arial"/>
            <w:sz w:val="14"/>
          </w:rPr>
          <w:t>76_SANTIAGO_IHUITLAN_PLUMAS.pdf (ieepco.org.mx)</w:t>
        </w:r>
      </w:hyperlink>
      <w:r w:rsidR="002A5EEF" w:rsidRPr="002A5EEF">
        <w:rPr>
          <w:rFonts w:ascii="Arial" w:hAnsi="Arial" w:cs="Arial"/>
          <w:sz w:val="14"/>
        </w:rPr>
        <w:t xml:space="preserve"> </w:t>
      </w:r>
    </w:p>
  </w:footnote>
  <w:footnote w:id="16">
    <w:p w14:paraId="5ECD6E4B" w14:textId="77777777" w:rsidR="002773CF" w:rsidRPr="00916798" w:rsidRDefault="002773CF"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31FA1665" w14:textId="77777777" w:rsidR="00FC3A1B" w:rsidRDefault="00FC3A1B" w:rsidP="00FC3A1B">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3CD63F0E" w14:textId="77777777" w:rsidR="00A04C19" w:rsidRPr="002311CF" w:rsidRDefault="00A04C19" w:rsidP="00A04C1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FB34CC3" w14:textId="77777777" w:rsidR="00A04C19" w:rsidRPr="002311CF" w:rsidRDefault="00A04C19" w:rsidP="00A04C1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1C6DE52C" w14:textId="77777777" w:rsidR="002773CF" w:rsidRDefault="002773CF" w:rsidP="00362CF1">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4"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3EFD87B3" w14:textId="77777777" w:rsidR="002773CF" w:rsidRDefault="002773CF" w:rsidP="00362CF1">
      <w:pPr>
        <w:pStyle w:val="Textonotapie"/>
        <w:spacing w:line="276" w:lineRule="auto"/>
        <w:rPr>
          <w:rFonts w:ascii="Calibri" w:hAnsi="Calibri" w:cs="Calibri"/>
          <w:sz w:val="14"/>
          <w:szCs w:val="14"/>
          <w:lang w:val="es-ES"/>
        </w:rPr>
      </w:pPr>
      <w:r>
        <w:rPr>
          <w:rStyle w:val="Refdenotaalpie"/>
          <w:rFonts w:ascii="Arial" w:hAnsi="Arial" w:cs="Arial"/>
          <w:sz w:val="14"/>
          <w:szCs w:val="14"/>
        </w:rPr>
        <w:footnoteRef/>
      </w:r>
      <w:bookmarkStart w:id="5"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1F4BB924" w14:textId="77777777" w:rsidR="002773CF" w:rsidRDefault="002773CF"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w:t>
      </w:r>
      <w:proofErr w:type="spellStart"/>
      <w:r>
        <w:rPr>
          <w:rFonts w:ascii="Arial" w:hAnsi="Arial" w:cs="Arial"/>
          <w:sz w:val="14"/>
          <w:szCs w:val="14"/>
          <w:lang w:val="es-ES"/>
        </w:rPr>
        <w:t>Yakye</w:t>
      </w:r>
      <w:proofErr w:type="spellEnd"/>
      <w:r>
        <w:rPr>
          <w:rFonts w:ascii="Arial" w:hAnsi="Arial" w:cs="Arial"/>
          <w:sz w:val="14"/>
          <w:szCs w:val="14"/>
          <w:lang w:val="es-ES"/>
        </w:rPr>
        <w:t xml:space="preserve"> Axa Vs. Paraguay. Fondo Reparaciones y Costas, sentencia 17 de junio de 2005, párrafos 51 y 63. </w:t>
      </w:r>
    </w:p>
  </w:footnote>
  <w:footnote w:id="23">
    <w:p w14:paraId="370A6F1F" w14:textId="77777777" w:rsidR="002773CF" w:rsidRDefault="002773CF"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7" w:name="_Hlk94891232"/>
      <w:r>
        <w:rPr>
          <w:rFonts w:ascii="Arial" w:hAnsi="Arial" w:cs="Arial"/>
          <w:sz w:val="14"/>
          <w:szCs w:val="14"/>
        </w:rPr>
        <w:t>Jurisprudencia 19/2018 de rubro JUZGAR CON PERSPECTIVA INTERCULTURAL. ELEMENTOS MÍNIMOS PARA SU APLICACIÓN EN MATERIA ELECTORAL.</w:t>
      </w:r>
      <w:bookmarkEnd w:id="7"/>
      <w:r>
        <w:rPr>
          <w:rFonts w:ascii="Arial" w:hAnsi="Arial" w:cs="Arial"/>
          <w:sz w:val="14"/>
          <w:szCs w:val="14"/>
        </w:rPr>
        <w:t xml:space="preserve"> </w:t>
      </w:r>
    </w:p>
  </w:footnote>
  <w:footnote w:id="24">
    <w:p w14:paraId="2B9C80C7" w14:textId="77777777" w:rsidR="002773CF" w:rsidRPr="00E81B31" w:rsidRDefault="002773CF" w:rsidP="000A5681">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2773CF" w:rsidRPr="00AA70DE" w:rsidRDefault="002773CF" w:rsidP="000A5681">
      <w:pPr>
        <w:pBdr>
          <w:top w:val="nil"/>
          <w:left w:val="nil"/>
          <w:bottom w:val="nil"/>
          <w:right w:val="nil"/>
          <w:between w:val="nil"/>
        </w:pBdr>
        <w:spacing w:after="0" w:line="240" w:lineRule="auto"/>
        <w:rPr>
          <w:rFonts w:ascii="Arial" w:hAnsi="Arial" w:cs="Arial"/>
          <w:sz w:val="14"/>
          <w:szCs w:val="14"/>
        </w:rPr>
      </w:pPr>
    </w:p>
  </w:footnote>
  <w:footnote w:id="25">
    <w:p w14:paraId="2A20FE80" w14:textId="77777777" w:rsidR="002773CF" w:rsidRPr="00AA70DE" w:rsidRDefault="002773CF" w:rsidP="000A5681">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597ABDB7" w14:textId="77777777" w:rsidR="002773CF" w:rsidRPr="00AA70DE" w:rsidRDefault="002773CF" w:rsidP="000E0F1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2773CF" w:rsidRDefault="002773CF">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04C81B08" w:rsidR="002773CF" w:rsidRPr="0083051D" w:rsidRDefault="002773CF" w:rsidP="0083051D">
    <w:pPr>
      <w:spacing w:after="0" w:line="276" w:lineRule="auto"/>
      <w:rPr>
        <w:rFonts w:ascii="Arial" w:hAnsi="Arial" w:cs="Arial"/>
        <w:b/>
        <w:sz w:val="24"/>
        <w:szCs w:val="24"/>
      </w:rPr>
    </w:pPr>
    <w:r w:rsidRPr="0083051D">
      <w:rPr>
        <w:rFonts w:ascii="Arial" w:hAnsi="Arial" w:cs="Arial"/>
        <w:b/>
        <w:sz w:val="24"/>
        <w:szCs w:val="24"/>
      </w:rPr>
      <w:t>IEEPCO-C</w:t>
    </w:r>
    <w:r w:rsidR="007D713C">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7D713C">
      <w:rPr>
        <w:rFonts w:ascii="Arial" w:hAnsi="Arial" w:cs="Arial"/>
        <w:b/>
        <w:sz w:val="24"/>
        <w:szCs w:val="24"/>
      </w:rPr>
      <w:t>125</w:t>
    </w:r>
    <w:r w:rsidRPr="0083051D">
      <w:rPr>
        <w:rFonts w:ascii="Arial" w:hAnsi="Arial" w:cs="Arial"/>
        <w:b/>
        <w:sz w:val="24"/>
        <w:szCs w:val="24"/>
      </w:rPr>
      <w:t>/2022</w:t>
    </w:r>
  </w:p>
  <w:p w14:paraId="02BA6D00" w14:textId="77777777" w:rsidR="002773CF" w:rsidRPr="0083051D" w:rsidRDefault="002773CF" w:rsidP="0083051D">
    <w:pPr>
      <w:spacing w:after="0" w:line="276" w:lineRule="auto"/>
      <w:rPr>
        <w:rFonts w:ascii="Arial" w:hAnsi="Arial" w:cs="Arial"/>
        <w:b/>
        <w:sz w:val="24"/>
        <w:szCs w:val="24"/>
      </w:rPr>
    </w:pPr>
  </w:p>
  <w:p w14:paraId="7568DC82" w14:textId="0A66DF7B" w:rsidR="002773CF" w:rsidRPr="0083051D" w:rsidRDefault="002773CF" w:rsidP="0083051D">
    <w:pPr>
      <w:spacing w:after="0" w:line="276" w:lineRule="auto"/>
      <w:rPr>
        <w:rFonts w:ascii="Arial" w:hAnsi="Arial" w:cs="Arial"/>
        <w:b/>
        <w:sz w:val="24"/>
        <w:szCs w:val="24"/>
      </w:rPr>
    </w:pPr>
    <w:r w:rsidRPr="0083051D">
      <w:rPr>
        <w:rFonts w:ascii="Arial" w:hAnsi="Arial" w:cs="Arial"/>
        <w:b/>
        <w:sz w:val="24"/>
        <w:szCs w:val="24"/>
      </w:rPr>
      <w:t xml:space="preserve">ACUERDO </w:t>
    </w:r>
    <w:r w:rsidR="007D713C" w:rsidRPr="0083051D">
      <w:rPr>
        <w:rFonts w:ascii="Arial" w:hAnsi="Arial" w:cs="Arial"/>
        <w:b/>
        <w:sz w:val="24"/>
        <w:szCs w:val="24"/>
      </w:rPr>
      <w:t>DE</w:t>
    </w:r>
    <w:r w:rsidR="007D713C">
      <w:rPr>
        <w:rFonts w:ascii="Arial" w:hAnsi="Arial" w:cs="Arial"/>
        <w:b/>
        <w:sz w:val="24"/>
        <w:szCs w:val="24"/>
      </w:rPr>
      <w:t xml:space="preserve"> LA COMISIÓN PERMANENTE DE SISTEMAS NORMATIVOS INDÍGENAS </w:t>
    </w:r>
    <w:r w:rsidRPr="0083051D">
      <w:rPr>
        <w:rFonts w:ascii="Arial" w:hAnsi="Arial" w:cs="Arial"/>
        <w:b/>
        <w:sz w:val="24"/>
        <w:szCs w:val="24"/>
      </w:rPr>
      <w:t>DEL INSTITUTO ESTATAL ELECTORAL Y DE PARTICIPACIÓN CIUDADANA DE OAXACA, RESPECTO DE LA ELECCIÓN ORDINARIA DE CONCEJALÍAS AL AYUNTAMIENTO</w:t>
    </w:r>
    <w:r>
      <w:rPr>
        <w:rFonts w:ascii="Arial" w:hAnsi="Arial" w:cs="Arial"/>
        <w:b/>
        <w:sz w:val="24"/>
        <w:szCs w:val="24"/>
      </w:rPr>
      <w:t xml:space="preserve"> DE SANTIAGO IHUITLÁN PLUMAS</w:t>
    </w:r>
    <w:r w:rsidRPr="0083051D">
      <w:rPr>
        <w:rFonts w:ascii="Arial" w:hAnsi="Arial" w:cs="Arial"/>
        <w:b/>
        <w:sz w:val="24"/>
        <w:szCs w:val="24"/>
      </w:rPr>
      <w:t xml:space="preserve">, </w:t>
    </w:r>
    <w:r>
      <w:rPr>
        <w:rFonts w:ascii="Arial" w:hAnsi="Arial" w:cs="Arial"/>
        <w:b/>
        <w:sz w:val="24"/>
        <w:szCs w:val="24"/>
      </w:rPr>
      <w:t xml:space="preserve">OAXACA, </w:t>
    </w:r>
    <w:r w:rsidRPr="0083051D">
      <w:rPr>
        <w:rFonts w:ascii="Arial" w:hAnsi="Arial" w:cs="Arial"/>
        <w:b/>
        <w:sz w:val="24"/>
        <w:szCs w:val="24"/>
      </w:rPr>
      <w:t>QUE ELECTORALMENTE SE RIGE POR SISTEMAS NORMATIVOS INDÍGENAS.</w:t>
    </w:r>
  </w:p>
  <w:p w14:paraId="52E06B19" w14:textId="47407E92" w:rsidR="002773CF" w:rsidRDefault="002773CF">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FA0380"/>
    <w:multiLevelType w:val="hybridMultilevel"/>
    <w:tmpl w:val="074EA2DE"/>
    <w:lvl w:ilvl="0" w:tplc="D3F057EA">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03319B"/>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ACE7F24"/>
    <w:multiLevelType w:val="hybridMultilevel"/>
    <w:tmpl w:val="4EA6AB26"/>
    <w:lvl w:ilvl="0" w:tplc="B47C7216">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5"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4705F06"/>
    <w:multiLevelType w:val="hybridMultilevel"/>
    <w:tmpl w:val="56B84174"/>
    <w:lvl w:ilvl="0" w:tplc="8D92AB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1" w15:restartNumberingAfterBreak="0">
    <w:nsid w:val="64E20463"/>
    <w:multiLevelType w:val="hybridMultilevel"/>
    <w:tmpl w:val="15B4D944"/>
    <w:lvl w:ilvl="0" w:tplc="DA30DF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8"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5EB0F20"/>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0" w15:restartNumberingAfterBreak="0">
    <w:nsid w:val="76B137F8"/>
    <w:multiLevelType w:val="hybridMultilevel"/>
    <w:tmpl w:val="784A5328"/>
    <w:lvl w:ilvl="0" w:tplc="9794AD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5509710">
    <w:abstractNumId w:val="10"/>
  </w:num>
  <w:num w:numId="2" w16cid:durableId="1870560722">
    <w:abstractNumId w:val="20"/>
  </w:num>
  <w:num w:numId="3" w16cid:durableId="1566258335">
    <w:abstractNumId w:val="0"/>
  </w:num>
  <w:num w:numId="4" w16cid:durableId="1276909202">
    <w:abstractNumId w:val="18"/>
  </w:num>
  <w:num w:numId="5" w16cid:durableId="1188523954">
    <w:abstractNumId w:val="36"/>
  </w:num>
  <w:num w:numId="6" w16cid:durableId="1726293210">
    <w:abstractNumId w:val="35"/>
  </w:num>
  <w:num w:numId="7" w16cid:durableId="511916628">
    <w:abstractNumId w:val="42"/>
  </w:num>
  <w:num w:numId="8" w16cid:durableId="650258936">
    <w:abstractNumId w:val="27"/>
  </w:num>
  <w:num w:numId="9" w16cid:durableId="777025683">
    <w:abstractNumId w:val="4"/>
  </w:num>
  <w:num w:numId="10" w16cid:durableId="364797594">
    <w:abstractNumId w:val="32"/>
  </w:num>
  <w:num w:numId="11" w16cid:durableId="543949314">
    <w:abstractNumId w:val="3"/>
  </w:num>
  <w:num w:numId="12" w16cid:durableId="1345090595">
    <w:abstractNumId w:val="30"/>
  </w:num>
  <w:num w:numId="13" w16cid:durableId="1248270211">
    <w:abstractNumId w:val="41"/>
  </w:num>
  <w:num w:numId="14" w16cid:durableId="1863938615">
    <w:abstractNumId w:val="37"/>
  </w:num>
  <w:num w:numId="15" w16cid:durableId="520750436">
    <w:abstractNumId w:val="26"/>
  </w:num>
  <w:num w:numId="16" w16cid:durableId="2057076622">
    <w:abstractNumId w:val="14"/>
  </w:num>
  <w:num w:numId="17" w16cid:durableId="1213075063">
    <w:abstractNumId w:val="21"/>
  </w:num>
  <w:num w:numId="18" w16cid:durableId="1013918521">
    <w:abstractNumId w:val="15"/>
  </w:num>
  <w:num w:numId="19" w16cid:durableId="281348407">
    <w:abstractNumId w:val="33"/>
  </w:num>
  <w:num w:numId="20" w16cid:durableId="644435133">
    <w:abstractNumId w:val="17"/>
  </w:num>
  <w:num w:numId="21" w16cid:durableId="735856798">
    <w:abstractNumId w:val="9"/>
  </w:num>
  <w:num w:numId="22" w16cid:durableId="1493369250">
    <w:abstractNumId w:val="1"/>
  </w:num>
  <w:num w:numId="23" w16cid:durableId="1094207821">
    <w:abstractNumId w:val="38"/>
  </w:num>
  <w:num w:numId="24" w16cid:durableId="1619069135">
    <w:abstractNumId w:val="43"/>
  </w:num>
  <w:num w:numId="25" w16cid:durableId="1731880838">
    <w:abstractNumId w:val="12"/>
  </w:num>
  <w:num w:numId="26" w16cid:durableId="1911575709">
    <w:abstractNumId w:val="19"/>
  </w:num>
  <w:num w:numId="27" w16cid:durableId="895436375">
    <w:abstractNumId w:val="5"/>
  </w:num>
  <w:num w:numId="28" w16cid:durableId="1260917454">
    <w:abstractNumId w:val="23"/>
  </w:num>
  <w:num w:numId="29" w16cid:durableId="472254222">
    <w:abstractNumId w:val="34"/>
  </w:num>
  <w:num w:numId="30" w16cid:durableId="1250889882">
    <w:abstractNumId w:val="22"/>
  </w:num>
  <w:num w:numId="31" w16cid:durableId="1777404552">
    <w:abstractNumId w:val="25"/>
  </w:num>
  <w:num w:numId="32" w16cid:durableId="444546540">
    <w:abstractNumId w:val="6"/>
  </w:num>
  <w:num w:numId="33" w16cid:durableId="1684933893">
    <w:abstractNumId w:val="8"/>
  </w:num>
  <w:num w:numId="34" w16cid:durableId="506528203">
    <w:abstractNumId w:val="13"/>
  </w:num>
  <w:num w:numId="35" w16cid:durableId="2028752346">
    <w:abstractNumId w:val="28"/>
  </w:num>
  <w:num w:numId="36" w16cid:durableId="987905145">
    <w:abstractNumId w:val="11"/>
  </w:num>
  <w:num w:numId="37" w16cid:durableId="1568758261">
    <w:abstractNumId w:val="2"/>
  </w:num>
  <w:num w:numId="38" w16cid:durableId="11018052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14633579">
    <w:abstractNumId w:val="39"/>
  </w:num>
  <w:num w:numId="40" w16cid:durableId="1071274447">
    <w:abstractNumId w:val="7"/>
  </w:num>
  <w:num w:numId="41" w16cid:durableId="760877303">
    <w:abstractNumId w:val="24"/>
  </w:num>
  <w:num w:numId="42" w16cid:durableId="1896768750">
    <w:abstractNumId w:val="29"/>
  </w:num>
  <w:num w:numId="43" w16cid:durableId="2114128976">
    <w:abstractNumId w:val="31"/>
  </w:num>
  <w:num w:numId="44" w16cid:durableId="553084728">
    <w:abstractNumId w:val="40"/>
  </w:num>
  <w:num w:numId="45" w16cid:durableId="2240329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5CCD"/>
    <w:rsid w:val="000060DD"/>
    <w:rsid w:val="000112E7"/>
    <w:rsid w:val="0001259F"/>
    <w:rsid w:val="000132A8"/>
    <w:rsid w:val="000164D7"/>
    <w:rsid w:val="00016704"/>
    <w:rsid w:val="00017BD6"/>
    <w:rsid w:val="00022B85"/>
    <w:rsid w:val="00023715"/>
    <w:rsid w:val="00023A30"/>
    <w:rsid w:val="00025F89"/>
    <w:rsid w:val="000304AC"/>
    <w:rsid w:val="00031141"/>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1889"/>
    <w:rsid w:val="00063BE7"/>
    <w:rsid w:val="00065A96"/>
    <w:rsid w:val="000722B6"/>
    <w:rsid w:val="0007543C"/>
    <w:rsid w:val="00075F86"/>
    <w:rsid w:val="0007701F"/>
    <w:rsid w:val="00081388"/>
    <w:rsid w:val="00082AE8"/>
    <w:rsid w:val="00084C69"/>
    <w:rsid w:val="00086067"/>
    <w:rsid w:val="000904B9"/>
    <w:rsid w:val="00090E4C"/>
    <w:rsid w:val="00091CE5"/>
    <w:rsid w:val="000930F2"/>
    <w:rsid w:val="000935EF"/>
    <w:rsid w:val="000935F4"/>
    <w:rsid w:val="000946A0"/>
    <w:rsid w:val="00094DB2"/>
    <w:rsid w:val="0009567B"/>
    <w:rsid w:val="0009654E"/>
    <w:rsid w:val="000A0AE0"/>
    <w:rsid w:val="000A1F1E"/>
    <w:rsid w:val="000A27C2"/>
    <w:rsid w:val="000A2AB9"/>
    <w:rsid w:val="000A33A8"/>
    <w:rsid w:val="000A490B"/>
    <w:rsid w:val="000A5681"/>
    <w:rsid w:val="000A69CB"/>
    <w:rsid w:val="000B3D66"/>
    <w:rsid w:val="000B4328"/>
    <w:rsid w:val="000B515C"/>
    <w:rsid w:val="000B5E8F"/>
    <w:rsid w:val="000B731B"/>
    <w:rsid w:val="000B77A4"/>
    <w:rsid w:val="000B7E1C"/>
    <w:rsid w:val="000C0E66"/>
    <w:rsid w:val="000C54BF"/>
    <w:rsid w:val="000C78B0"/>
    <w:rsid w:val="000D10DF"/>
    <w:rsid w:val="000D2157"/>
    <w:rsid w:val="000D6D1E"/>
    <w:rsid w:val="000E048F"/>
    <w:rsid w:val="000E0F1A"/>
    <w:rsid w:val="000E1073"/>
    <w:rsid w:val="000E4F09"/>
    <w:rsid w:val="000E5025"/>
    <w:rsid w:val="000E6724"/>
    <w:rsid w:val="000F2D49"/>
    <w:rsid w:val="000F3932"/>
    <w:rsid w:val="000F439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32C"/>
    <w:rsid w:val="00130D94"/>
    <w:rsid w:val="00131BAD"/>
    <w:rsid w:val="00132E54"/>
    <w:rsid w:val="0013300D"/>
    <w:rsid w:val="00133F80"/>
    <w:rsid w:val="00135664"/>
    <w:rsid w:val="00135BD6"/>
    <w:rsid w:val="00136E7F"/>
    <w:rsid w:val="001404AF"/>
    <w:rsid w:val="00141863"/>
    <w:rsid w:val="00143343"/>
    <w:rsid w:val="00143632"/>
    <w:rsid w:val="001452AB"/>
    <w:rsid w:val="00146A75"/>
    <w:rsid w:val="00146FF0"/>
    <w:rsid w:val="001573FB"/>
    <w:rsid w:val="00161374"/>
    <w:rsid w:val="00161B69"/>
    <w:rsid w:val="00162F8B"/>
    <w:rsid w:val="0016370F"/>
    <w:rsid w:val="001660B3"/>
    <w:rsid w:val="00166E33"/>
    <w:rsid w:val="00172479"/>
    <w:rsid w:val="00172934"/>
    <w:rsid w:val="001735C7"/>
    <w:rsid w:val="00173806"/>
    <w:rsid w:val="00176E7D"/>
    <w:rsid w:val="0018039B"/>
    <w:rsid w:val="001807E9"/>
    <w:rsid w:val="001808E1"/>
    <w:rsid w:val="00182357"/>
    <w:rsid w:val="00182EF4"/>
    <w:rsid w:val="00184839"/>
    <w:rsid w:val="00187BAF"/>
    <w:rsid w:val="00191369"/>
    <w:rsid w:val="0019509B"/>
    <w:rsid w:val="001961E9"/>
    <w:rsid w:val="001964CC"/>
    <w:rsid w:val="0019679B"/>
    <w:rsid w:val="001A1F8A"/>
    <w:rsid w:val="001A26C8"/>
    <w:rsid w:val="001B18DD"/>
    <w:rsid w:val="001B2635"/>
    <w:rsid w:val="001B28D6"/>
    <w:rsid w:val="001B3568"/>
    <w:rsid w:val="001B55F8"/>
    <w:rsid w:val="001C1694"/>
    <w:rsid w:val="001C24FB"/>
    <w:rsid w:val="001C2624"/>
    <w:rsid w:val="001C2BDD"/>
    <w:rsid w:val="001C43EC"/>
    <w:rsid w:val="001C6020"/>
    <w:rsid w:val="001C630B"/>
    <w:rsid w:val="001D0AB3"/>
    <w:rsid w:val="001D41AA"/>
    <w:rsid w:val="001D4A85"/>
    <w:rsid w:val="001E7B67"/>
    <w:rsid w:val="001E7F93"/>
    <w:rsid w:val="001F0811"/>
    <w:rsid w:val="001F16E4"/>
    <w:rsid w:val="001F1DE2"/>
    <w:rsid w:val="001F6901"/>
    <w:rsid w:val="001F6D73"/>
    <w:rsid w:val="00200DD9"/>
    <w:rsid w:val="0020259D"/>
    <w:rsid w:val="0020567B"/>
    <w:rsid w:val="0020600A"/>
    <w:rsid w:val="00207D2F"/>
    <w:rsid w:val="00210C3E"/>
    <w:rsid w:val="00220F57"/>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239"/>
    <w:rsid w:val="00241E32"/>
    <w:rsid w:val="00244823"/>
    <w:rsid w:val="00245367"/>
    <w:rsid w:val="00245D86"/>
    <w:rsid w:val="00246544"/>
    <w:rsid w:val="0024738D"/>
    <w:rsid w:val="00251B28"/>
    <w:rsid w:val="00251D5D"/>
    <w:rsid w:val="002550FA"/>
    <w:rsid w:val="0026053D"/>
    <w:rsid w:val="00260676"/>
    <w:rsid w:val="00260689"/>
    <w:rsid w:val="00270C29"/>
    <w:rsid w:val="00272880"/>
    <w:rsid w:val="00273A83"/>
    <w:rsid w:val="00273F86"/>
    <w:rsid w:val="00276283"/>
    <w:rsid w:val="002773CF"/>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5EEF"/>
    <w:rsid w:val="002A7DB1"/>
    <w:rsid w:val="002A7F91"/>
    <w:rsid w:val="002B0AC9"/>
    <w:rsid w:val="002B1267"/>
    <w:rsid w:val="002B27E2"/>
    <w:rsid w:val="002B2BD2"/>
    <w:rsid w:val="002B32E0"/>
    <w:rsid w:val="002C0281"/>
    <w:rsid w:val="002C7EF7"/>
    <w:rsid w:val="002D012F"/>
    <w:rsid w:val="002D0311"/>
    <w:rsid w:val="002D0BBD"/>
    <w:rsid w:val="002D2C43"/>
    <w:rsid w:val="002D3CFC"/>
    <w:rsid w:val="002D71BC"/>
    <w:rsid w:val="002E160C"/>
    <w:rsid w:val="002E1E8F"/>
    <w:rsid w:val="002E1FE8"/>
    <w:rsid w:val="002E2071"/>
    <w:rsid w:val="002E21AD"/>
    <w:rsid w:val="002E26E9"/>
    <w:rsid w:val="002E458B"/>
    <w:rsid w:val="002E5CC2"/>
    <w:rsid w:val="002F02E8"/>
    <w:rsid w:val="002F44BA"/>
    <w:rsid w:val="002F469C"/>
    <w:rsid w:val="002F5351"/>
    <w:rsid w:val="00301A8E"/>
    <w:rsid w:val="00302994"/>
    <w:rsid w:val="00302FC4"/>
    <w:rsid w:val="00303D8C"/>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231A"/>
    <w:rsid w:val="00344086"/>
    <w:rsid w:val="00346075"/>
    <w:rsid w:val="003462A2"/>
    <w:rsid w:val="0034703D"/>
    <w:rsid w:val="003503F7"/>
    <w:rsid w:val="003541E2"/>
    <w:rsid w:val="003544F8"/>
    <w:rsid w:val="003616DB"/>
    <w:rsid w:val="00362CF1"/>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0E61"/>
    <w:rsid w:val="003C21B9"/>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3C6E"/>
    <w:rsid w:val="003F6FFD"/>
    <w:rsid w:val="003F7D58"/>
    <w:rsid w:val="003F7E53"/>
    <w:rsid w:val="0040245E"/>
    <w:rsid w:val="00403863"/>
    <w:rsid w:val="004042F1"/>
    <w:rsid w:val="004105A3"/>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1637"/>
    <w:rsid w:val="00452E47"/>
    <w:rsid w:val="00452F33"/>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77072"/>
    <w:rsid w:val="0047779E"/>
    <w:rsid w:val="0048441A"/>
    <w:rsid w:val="0048721A"/>
    <w:rsid w:val="00487C8D"/>
    <w:rsid w:val="00487CDC"/>
    <w:rsid w:val="0049123A"/>
    <w:rsid w:val="004914AC"/>
    <w:rsid w:val="0049172F"/>
    <w:rsid w:val="00493F05"/>
    <w:rsid w:val="0049499D"/>
    <w:rsid w:val="004A48B7"/>
    <w:rsid w:val="004A6D0B"/>
    <w:rsid w:val="004B0076"/>
    <w:rsid w:val="004B073F"/>
    <w:rsid w:val="004B1332"/>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48A3"/>
    <w:rsid w:val="005063F0"/>
    <w:rsid w:val="0051293C"/>
    <w:rsid w:val="00513998"/>
    <w:rsid w:val="005157CE"/>
    <w:rsid w:val="00517F96"/>
    <w:rsid w:val="005209EF"/>
    <w:rsid w:val="005227C7"/>
    <w:rsid w:val="00522988"/>
    <w:rsid w:val="00522AF7"/>
    <w:rsid w:val="00527C47"/>
    <w:rsid w:val="00530051"/>
    <w:rsid w:val="0053126E"/>
    <w:rsid w:val="00531491"/>
    <w:rsid w:val="005367B8"/>
    <w:rsid w:val="00544579"/>
    <w:rsid w:val="00544F11"/>
    <w:rsid w:val="00547525"/>
    <w:rsid w:val="005512BE"/>
    <w:rsid w:val="005518B5"/>
    <w:rsid w:val="00551D04"/>
    <w:rsid w:val="005520AE"/>
    <w:rsid w:val="005522A5"/>
    <w:rsid w:val="0055372E"/>
    <w:rsid w:val="005540A8"/>
    <w:rsid w:val="005577A5"/>
    <w:rsid w:val="00560505"/>
    <w:rsid w:val="00563FB6"/>
    <w:rsid w:val="005664A5"/>
    <w:rsid w:val="005666B6"/>
    <w:rsid w:val="005700A5"/>
    <w:rsid w:val="00573229"/>
    <w:rsid w:val="00575EA1"/>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E67F1"/>
    <w:rsid w:val="005F3A87"/>
    <w:rsid w:val="005F5257"/>
    <w:rsid w:val="005F5765"/>
    <w:rsid w:val="005F6282"/>
    <w:rsid w:val="005F7EB4"/>
    <w:rsid w:val="0060097B"/>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7DD2"/>
    <w:rsid w:val="006517C3"/>
    <w:rsid w:val="00651A2A"/>
    <w:rsid w:val="00652389"/>
    <w:rsid w:val="0065424D"/>
    <w:rsid w:val="00654291"/>
    <w:rsid w:val="006552EA"/>
    <w:rsid w:val="00660CC6"/>
    <w:rsid w:val="00660F97"/>
    <w:rsid w:val="0066371C"/>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5474"/>
    <w:rsid w:val="00696863"/>
    <w:rsid w:val="006A163C"/>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6CE"/>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0457"/>
    <w:rsid w:val="00742255"/>
    <w:rsid w:val="00742822"/>
    <w:rsid w:val="00742E1C"/>
    <w:rsid w:val="00745161"/>
    <w:rsid w:val="00745346"/>
    <w:rsid w:val="007471D8"/>
    <w:rsid w:val="00747407"/>
    <w:rsid w:val="007507BC"/>
    <w:rsid w:val="00750D63"/>
    <w:rsid w:val="00751724"/>
    <w:rsid w:val="00752172"/>
    <w:rsid w:val="007528F8"/>
    <w:rsid w:val="00755D3A"/>
    <w:rsid w:val="00757E66"/>
    <w:rsid w:val="00761722"/>
    <w:rsid w:val="00761845"/>
    <w:rsid w:val="00761FB3"/>
    <w:rsid w:val="00763088"/>
    <w:rsid w:val="00767797"/>
    <w:rsid w:val="00767AB0"/>
    <w:rsid w:val="00770358"/>
    <w:rsid w:val="0077158B"/>
    <w:rsid w:val="00773718"/>
    <w:rsid w:val="00775CA7"/>
    <w:rsid w:val="00780BCD"/>
    <w:rsid w:val="007832C3"/>
    <w:rsid w:val="00784389"/>
    <w:rsid w:val="00786795"/>
    <w:rsid w:val="00787290"/>
    <w:rsid w:val="00787354"/>
    <w:rsid w:val="0078786C"/>
    <w:rsid w:val="00790E03"/>
    <w:rsid w:val="00791709"/>
    <w:rsid w:val="0079223E"/>
    <w:rsid w:val="00792D40"/>
    <w:rsid w:val="00793352"/>
    <w:rsid w:val="00796347"/>
    <w:rsid w:val="007A1242"/>
    <w:rsid w:val="007A1397"/>
    <w:rsid w:val="007A14FF"/>
    <w:rsid w:val="007A4FB9"/>
    <w:rsid w:val="007A62CB"/>
    <w:rsid w:val="007A680C"/>
    <w:rsid w:val="007B1713"/>
    <w:rsid w:val="007B1881"/>
    <w:rsid w:val="007B2AD5"/>
    <w:rsid w:val="007B3CD1"/>
    <w:rsid w:val="007B47AA"/>
    <w:rsid w:val="007B581F"/>
    <w:rsid w:val="007B66D1"/>
    <w:rsid w:val="007B71A4"/>
    <w:rsid w:val="007C0CE3"/>
    <w:rsid w:val="007C3A71"/>
    <w:rsid w:val="007C3C5D"/>
    <w:rsid w:val="007C74CA"/>
    <w:rsid w:val="007D0FEE"/>
    <w:rsid w:val="007D26D8"/>
    <w:rsid w:val="007D477E"/>
    <w:rsid w:val="007D4C85"/>
    <w:rsid w:val="007D4ECB"/>
    <w:rsid w:val="007D713C"/>
    <w:rsid w:val="007E0A08"/>
    <w:rsid w:val="007E2BE8"/>
    <w:rsid w:val="007E54D3"/>
    <w:rsid w:val="007E728A"/>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0F82"/>
    <w:rsid w:val="00851C59"/>
    <w:rsid w:val="00857D8D"/>
    <w:rsid w:val="00860A82"/>
    <w:rsid w:val="008630EA"/>
    <w:rsid w:val="0086440C"/>
    <w:rsid w:val="00866189"/>
    <w:rsid w:val="00866992"/>
    <w:rsid w:val="00866C38"/>
    <w:rsid w:val="00867B40"/>
    <w:rsid w:val="00872B30"/>
    <w:rsid w:val="00875119"/>
    <w:rsid w:val="00875A0D"/>
    <w:rsid w:val="00876B00"/>
    <w:rsid w:val="0087773B"/>
    <w:rsid w:val="00880EA9"/>
    <w:rsid w:val="00883CD8"/>
    <w:rsid w:val="00885E9F"/>
    <w:rsid w:val="0088638A"/>
    <w:rsid w:val="00886D7A"/>
    <w:rsid w:val="00894D04"/>
    <w:rsid w:val="00896AD5"/>
    <w:rsid w:val="00897AC0"/>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614"/>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17955"/>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0320"/>
    <w:rsid w:val="00961CC1"/>
    <w:rsid w:val="00962128"/>
    <w:rsid w:val="00963906"/>
    <w:rsid w:val="00963D4B"/>
    <w:rsid w:val="0096577F"/>
    <w:rsid w:val="00966ED2"/>
    <w:rsid w:val="009700F8"/>
    <w:rsid w:val="009707FD"/>
    <w:rsid w:val="009720A4"/>
    <w:rsid w:val="00972234"/>
    <w:rsid w:val="0097370A"/>
    <w:rsid w:val="00974381"/>
    <w:rsid w:val="00974CD5"/>
    <w:rsid w:val="009754B9"/>
    <w:rsid w:val="009756F6"/>
    <w:rsid w:val="009763F9"/>
    <w:rsid w:val="0098189F"/>
    <w:rsid w:val="0098352B"/>
    <w:rsid w:val="00984AD5"/>
    <w:rsid w:val="009856AA"/>
    <w:rsid w:val="00985CE5"/>
    <w:rsid w:val="00986ED2"/>
    <w:rsid w:val="00991129"/>
    <w:rsid w:val="009912E2"/>
    <w:rsid w:val="009931A3"/>
    <w:rsid w:val="009938FD"/>
    <w:rsid w:val="00993CC3"/>
    <w:rsid w:val="00996700"/>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B0D"/>
    <w:rsid w:val="009C2E36"/>
    <w:rsid w:val="009C53D6"/>
    <w:rsid w:val="009C6305"/>
    <w:rsid w:val="009C7E62"/>
    <w:rsid w:val="009D38C7"/>
    <w:rsid w:val="009D4D11"/>
    <w:rsid w:val="009D4FCC"/>
    <w:rsid w:val="009D76B1"/>
    <w:rsid w:val="009E22B3"/>
    <w:rsid w:val="009E3A07"/>
    <w:rsid w:val="009E4458"/>
    <w:rsid w:val="009E504D"/>
    <w:rsid w:val="009F0213"/>
    <w:rsid w:val="009F0ADE"/>
    <w:rsid w:val="009F1642"/>
    <w:rsid w:val="009F1D48"/>
    <w:rsid w:val="00A00A9C"/>
    <w:rsid w:val="00A00D82"/>
    <w:rsid w:val="00A01361"/>
    <w:rsid w:val="00A01ED2"/>
    <w:rsid w:val="00A02AB9"/>
    <w:rsid w:val="00A02DA9"/>
    <w:rsid w:val="00A0375B"/>
    <w:rsid w:val="00A04C19"/>
    <w:rsid w:val="00A0698D"/>
    <w:rsid w:val="00A07EE8"/>
    <w:rsid w:val="00A10871"/>
    <w:rsid w:val="00A10CA5"/>
    <w:rsid w:val="00A11869"/>
    <w:rsid w:val="00A12C7B"/>
    <w:rsid w:val="00A147B7"/>
    <w:rsid w:val="00A16ADA"/>
    <w:rsid w:val="00A20293"/>
    <w:rsid w:val="00A2050E"/>
    <w:rsid w:val="00A24AF6"/>
    <w:rsid w:val="00A26954"/>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179D"/>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6DF2"/>
    <w:rsid w:val="00AC753A"/>
    <w:rsid w:val="00AC7996"/>
    <w:rsid w:val="00AD03E0"/>
    <w:rsid w:val="00AD1D0C"/>
    <w:rsid w:val="00AD4849"/>
    <w:rsid w:val="00AD4C74"/>
    <w:rsid w:val="00AD5132"/>
    <w:rsid w:val="00AD6080"/>
    <w:rsid w:val="00AE2482"/>
    <w:rsid w:val="00AF1357"/>
    <w:rsid w:val="00AF1809"/>
    <w:rsid w:val="00AF3DE9"/>
    <w:rsid w:val="00AF5BED"/>
    <w:rsid w:val="00B05C10"/>
    <w:rsid w:val="00B069E8"/>
    <w:rsid w:val="00B06B1C"/>
    <w:rsid w:val="00B11F50"/>
    <w:rsid w:val="00B13025"/>
    <w:rsid w:val="00B1576B"/>
    <w:rsid w:val="00B15EEB"/>
    <w:rsid w:val="00B16D54"/>
    <w:rsid w:val="00B233F5"/>
    <w:rsid w:val="00B23EB6"/>
    <w:rsid w:val="00B416A7"/>
    <w:rsid w:val="00B4521E"/>
    <w:rsid w:val="00B457D0"/>
    <w:rsid w:val="00B471BC"/>
    <w:rsid w:val="00B47765"/>
    <w:rsid w:val="00B518AD"/>
    <w:rsid w:val="00B51B51"/>
    <w:rsid w:val="00B5211B"/>
    <w:rsid w:val="00B523CB"/>
    <w:rsid w:val="00B5447C"/>
    <w:rsid w:val="00B5773F"/>
    <w:rsid w:val="00B5784E"/>
    <w:rsid w:val="00B63AF8"/>
    <w:rsid w:val="00B65612"/>
    <w:rsid w:val="00B70BA7"/>
    <w:rsid w:val="00B7229F"/>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95B"/>
    <w:rsid w:val="00BA6A62"/>
    <w:rsid w:val="00BA7A42"/>
    <w:rsid w:val="00BB0138"/>
    <w:rsid w:val="00BB025A"/>
    <w:rsid w:val="00BB1498"/>
    <w:rsid w:val="00BB1964"/>
    <w:rsid w:val="00BB2EFB"/>
    <w:rsid w:val="00BB467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130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365B"/>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28A6"/>
    <w:rsid w:val="00C54232"/>
    <w:rsid w:val="00C56E92"/>
    <w:rsid w:val="00C576EA"/>
    <w:rsid w:val="00C61FC8"/>
    <w:rsid w:val="00C62153"/>
    <w:rsid w:val="00C66981"/>
    <w:rsid w:val="00C67503"/>
    <w:rsid w:val="00C71219"/>
    <w:rsid w:val="00C72BE5"/>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083"/>
    <w:rsid w:val="00CC025D"/>
    <w:rsid w:val="00CC1EFE"/>
    <w:rsid w:val="00CC3BF1"/>
    <w:rsid w:val="00CC4FC9"/>
    <w:rsid w:val="00CC7768"/>
    <w:rsid w:val="00CD0575"/>
    <w:rsid w:val="00CD0CB1"/>
    <w:rsid w:val="00CD14FD"/>
    <w:rsid w:val="00CD1A06"/>
    <w:rsid w:val="00CD1EAC"/>
    <w:rsid w:val="00CD4929"/>
    <w:rsid w:val="00CD5658"/>
    <w:rsid w:val="00CD583F"/>
    <w:rsid w:val="00CD7419"/>
    <w:rsid w:val="00CE058D"/>
    <w:rsid w:val="00CE311B"/>
    <w:rsid w:val="00CE4485"/>
    <w:rsid w:val="00CE4642"/>
    <w:rsid w:val="00CE5685"/>
    <w:rsid w:val="00CE692B"/>
    <w:rsid w:val="00CE76A6"/>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5D2"/>
    <w:rsid w:val="00D25845"/>
    <w:rsid w:val="00D2649E"/>
    <w:rsid w:val="00D26B03"/>
    <w:rsid w:val="00D277CC"/>
    <w:rsid w:val="00D30C60"/>
    <w:rsid w:val="00D317DC"/>
    <w:rsid w:val="00D31EA7"/>
    <w:rsid w:val="00D328AC"/>
    <w:rsid w:val="00D33858"/>
    <w:rsid w:val="00D3510E"/>
    <w:rsid w:val="00D356F0"/>
    <w:rsid w:val="00D377E4"/>
    <w:rsid w:val="00D379FD"/>
    <w:rsid w:val="00D37FB9"/>
    <w:rsid w:val="00D42FC0"/>
    <w:rsid w:val="00D4775F"/>
    <w:rsid w:val="00D5244B"/>
    <w:rsid w:val="00D526AB"/>
    <w:rsid w:val="00D52925"/>
    <w:rsid w:val="00D554CA"/>
    <w:rsid w:val="00D56DF6"/>
    <w:rsid w:val="00D62FFC"/>
    <w:rsid w:val="00D63083"/>
    <w:rsid w:val="00D63D10"/>
    <w:rsid w:val="00D64BD2"/>
    <w:rsid w:val="00D65208"/>
    <w:rsid w:val="00D65D2D"/>
    <w:rsid w:val="00D66E65"/>
    <w:rsid w:val="00D705F9"/>
    <w:rsid w:val="00D70AB7"/>
    <w:rsid w:val="00D72C24"/>
    <w:rsid w:val="00D73F7E"/>
    <w:rsid w:val="00D83202"/>
    <w:rsid w:val="00D84803"/>
    <w:rsid w:val="00D8579B"/>
    <w:rsid w:val="00D90D76"/>
    <w:rsid w:val="00D910E9"/>
    <w:rsid w:val="00D928F8"/>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05EF"/>
    <w:rsid w:val="00E01085"/>
    <w:rsid w:val="00E0343F"/>
    <w:rsid w:val="00E06B23"/>
    <w:rsid w:val="00E07EFF"/>
    <w:rsid w:val="00E11A64"/>
    <w:rsid w:val="00E16C07"/>
    <w:rsid w:val="00E17BA8"/>
    <w:rsid w:val="00E20584"/>
    <w:rsid w:val="00E236FC"/>
    <w:rsid w:val="00E23F79"/>
    <w:rsid w:val="00E2484F"/>
    <w:rsid w:val="00E26926"/>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2FED"/>
    <w:rsid w:val="00E744CD"/>
    <w:rsid w:val="00E76094"/>
    <w:rsid w:val="00E76400"/>
    <w:rsid w:val="00E76CBB"/>
    <w:rsid w:val="00E77CC3"/>
    <w:rsid w:val="00E80DF1"/>
    <w:rsid w:val="00E82322"/>
    <w:rsid w:val="00E82775"/>
    <w:rsid w:val="00E8355A"/>
    <w:rsid w:val="00E87321"/>
    <w:rsid w:val="00E91EB8"/>
    <w:rsid w:val="00E97538"/>
    <w:rsid w:val="00EA1E00"/>
    <w:rsid w:val="00EA2F84"/>
    <w:rsid w:val="00EA36A6"/>
    <w:rsid w:val="00EA4716"/>
    <w:rsid w:val="00EA4A06"/>
    <w:rsid w:val="00EA4BB4"/>
    <w:rsid w:val="00EA4E11"/>
    <w:rsid w:val="00EA54DA"/>
    <w:rsid w:val="00EB095B"/>
    <w:rsid w:val="00EB428F"/>
    <w:rsid w:val="00EB68AD"/>
    <w:rsid w:val="00EB68E8"/>
    <w:rsid w:val="00EC23E6"/>
    <w:rsid w:val="00EC609C"/>
    <w:rsid w:val="00EC6961"/>
    <w:rsid w:val="00EC6EF5"/>
    <w:rsid w:val="00ED0293"/>
    <w:rsid w:val="00ED15CC"/>
    <w:rsid w:val="00ED179D"/>
    <w:rsid w:val="00ED1A98"/>
    <w:rsid w:val="00ED2038"/>
    <w:rsid w:val="00ED43BB"/>
    <w:rsid w:val="00ED44B0"/>
    <w:rsid w:val="00ED4667"/>
    <w:rsid w:val="00ED69C4"/>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023"/>
    <w:rsid w:val="00F074BE"/>
    <w:rsid w:val="00F10EB1"/>
    <w:rsid w:val="00F12547"/>
    <w:rsid w:val="00F142FA"/>
    <w:rsid w:val="00F14722"/>
    <w:rsid w:val="00F161BB"/>
    <w:rsid w:val="00F16E70"/>
    <w:rsid w:val="00F21E12"/>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86"/>
    <w:rsid w:val="00F560D6"/>
    <w:rsid w:val="00F57510"/>
    <w:rsid w:val="00F6235C"/>
    <w:rsid w:val="00F62518"/>
    <w:rsid w:val="00F62951"/>
    <w:rsid w:val="00F654A9"/>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3A1B"/>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4728"/>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next w:val="Tablaconcuadrcula"/>
    <w:uiPriority w:val="59"/>
    <w:rsid w:val="0060097B"/>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181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76_SANTIAGO_IHUITLAN_PLUMAS.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D181E-BBCC-4B7E-8BAA-668B6944B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8812</Words>
  <Characters>48466</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5</cp:revision>
  <cp:lastPrinted>2022-11-03T16:44:00Z</cp:lastPrinted>
  <dcterms:created xsi:type="dcterms:W3CDTF">2023-03-09T23:22:00Z</dcterms:created>
  <dcterms:modified xsi:type="dcterms:W3CDTF">2023-03-11T23:02:00Z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